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3E30" w14:textId="77777777" w:rsidR="000D1CD6" w:rsidRDefault="00CE28E8">
      <w:r>
        <w:rPr>
          <w:noProof/>
          <w:lang w:eastAsia="en-GB"/>
        </w:rPr>
        <w:drawing>
          <wp:anchor distT="0" distB="0" distL="114300" distR="114300" simplePos="0" relativeHeight="251689984" behindDoc="1" locked="0" layoutInCell="1" allowOverlap="1" wp14:anchorId="26509357" wp14:editId="7C312C87">
            <wp:simplePos x="0" y="0"/>
            <wp:positionH relativeFrom="margin">
              <wp:posOffset>-635</wp:posOffset>
            </wp:positionH>
            <wp:positionV relativeFrom="paragraph">
              <wp:posOffset>10160</wp:posOffset>
            </wp:positionV>
            <wp:extent cx="977265" cy="1333500"/>
            <wp:effectExtent l="0" t="0" r="0" b="0"/>
            <wp:wrapTight wrapText="bothSides">
              <wp:wrapPolygon edited="0">
                <wp:start x="421" y="0"/>
                <wp:lineTo x="0" y="309"/>
                <wp:lineTo x="0" y="21291"/>
                <wp:lineTo x="21053" y="21291"/>
                <wp:lineTo x="21053" y="309"/>
                <wp:lineTo x="20632" y="0"/>
                <wp:lineTo x="421"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fmerke Badge.png"/>
                    <pic:cNvPicPr/>
                  </pic:nvPicPr>
                  <pic:blipFill>
                    <a:blip r:embed="rId7">
                      <a:extLst>
                        <a:ext uri="{28A0092B-C50C-407E-A947-70E740481C1C}">
                          <a14:useLocalDpi xmlns:a14="http://schemas.microsoft.com/office/drawing/2010/main" val="0"/>
                        </a:ext>
                      </a:extLst>
                    </a:blip>
                    <a:stretch>
                      <a:fillRect/>
                    </a:stretch>
                  </pic:blipFill>
                  <pic:spPr>
                    <a:xfrm>
                      <a:off x="0" y="0"/>
                      <a:ext cx="977265" cy="1333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7936" behindDoc="1" locked="0" layoutInCell="1" allowOverlap="1" wp14:anchorId="1EA14AA3" wp14:editId="2CB9199F">
            <wp:simplePos x="0" y="0"/>
            <wp:positionH relativeFrom="margin">
              <wp:posOffset>8867302</wp:posOffset>
            </wp:positionH>
            <wp:positionV relativeFrom="paragraph">
              <wp:posOffset>576</wp:posOffset>
            </wp:positionV>
            <wp:extent cx="958850" cy="580390"/>
            <wp:effectExtent l="0" t="0" r="0" b="0"/>
            <wp:wrapTight wrapText="bothSides">
              <wp:wrapPolygon edited="0">
                <wp:start x="0" y="0"/>
                <wp:lineTo x="0" y="20560"/>
                <wp:lineTo x="21028" y="20560"/>
                <wp:lineTo x="21028" y="0"/>
                <wp:lineTo x="0" y="0"/>
              </wp:wrapPolygon>
            </wp:wrapTight>
            <wp:docPr id="3" name="Picture 3" descr="C:\Users\hoggl60\AppData\Local\Microsoft\Windows\INetCache\Content.MSO\676307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ggl60\AppData\Local\Microsoft\Windows\INetCache\Content.MSO\6763072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2AA61" w14:textId="41CFFE08" w:rsidR="00CE28E8" w:rsidRPr="00CE28E8" w:rsidRDefault="00CE28E8" w:rsidP="00CE28E8">
      <w:pPr>
        <w:pStyle w:val="NoSpacing"/>
        <w:jc w:val="center"/>
        <w:rPr>
          <w:b/>
          <w:sz w:val="28"/>
          <w:szCs w:val="28"/>
        </w:rPr>
      </w:pPr>
      <w:r>
        <w:rPr>
          <w:noProof/>
          <w:lang w:eastAsia="en-GB"/>
        </w:rPr>
        <mc:AlternateContent>
          <mc:Choice Requires="wps">
            <w:drawing>
              <wp:anchor distT="45720" distB="45720" distL="114300" distR="114300" simplePos="0" relativeHeight="251675648" behindDoc="0" locked="0" layoutInCell="1" allowOverlap="1" wp14:anchorId="5418AA66" wp14:editId="514DE964">
                <wp:simplePos x="0" y="0"/>
                <wp:positionH relativeFrom="margin">
                  <wp:posOffset>3076443</wp:posOffset>
                </wp:positionH>
                <wp:positionV relativeFrom="paragraph">
                  <wp:posOffset>0</wp:posOffset>
                </wp:positionV>
                <wp:extent cx="6124575" cy="1057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57275"/>
                        </a:xfrm>
                        <a:prstGeom prst="rect">
                          <a:avLst/>
                        </a:prstGeom>
                        <a:solidFill>
                          <a:srgbClr val="FFFFFF"/>
                        </a:solidFill>
                        <a:ln w="9525">
                          <a:solidFill>
                            <a:srgbClr val="000000"/>
                          </a:solidFill>
                          <a:miter lim="800000"/>
                          <a:headEnd/>
                          <a:tailEnd/>
                        </a:ln>
                      </wps:spPr>
                      <wps:txbx>
                        <w:txbxContent>
                          <w:p w14:paraId="1E02EFAF" w14:textId="06D7C4B0" w:rsidR="00335769" w:rsidRPr="00335769" w:rsidRDefault="00335769" w:rsidP="00335769">
                            <w:pPr>
                              <w:jc w:val="center"/>
                              <w:rPr>
                                <w:b/>
                              </w:rPr>
                            </w:pPr>
                            <w:r w:rsidRPr="00335769">
                              <w:rPr>
                                <w:b/>
                              </w:rPr>
                              <w:t>Halfmerke Primary School Improvement Plan 202</w:t>
                            </w:r>
                            <w:r w:rsidR="007F4778">
                              <w:rPr>
                                <w:b/>
                              </w:rPr>
                              <w:t>3 - 24</w:t>
                            </w:r>
                          </w:p>
                          <w:p w14:paraId="71B1D421" w14:textId="77777777" w:rsidR="00335769" w:rsidRPr="00425808" w:rsidRDefault="00335769">
                            <w:pPr>
                              <w:rPr>
                                <w:sz w:val="20"/>
                                <w:szCs w:val="20"/>
                              </w:rPr>
                            </w:pPr>
                            <w:r w:rsidRPr="00425808">
                              <w:rPr>
                                <w:sz w:val="20"/>
                                <w:szCs w:val="20"/>
                              </w:rPr>
                              <w:t xml:space="preserve">Each learner in Halfmerke is unique bringing their own support needs, talents and interests. We support each learner to engage with learning in all aspects of the curriculum and to be the best they can be. Our School Improvement Plan describes how we will work together to make Halfmerke a better place for all pupil’s learning. Here is a summary of work we will be developing this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8AA66" id="_x0000_t202" coordsize="21600,21600" o:spt="202" path="m,l,21600r21600,l21600,xe">
                <v:stroke joinstyle="miter"/>
                <v:path gradientshapeok="t" o:connecttype="rect"/>
              </v:shapetype>
              <v:shape id="Text Box 2" o:spid="_x0000_s1026" type="#_x0000_t202" style="position:absolute;left:0;text-align:left;margin-left:242.25pt;margin-top:0;width:482.25pt;height:8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">
                <v:textbox>
                  <w:txbxContent>
                    <w:p w14:paraId="1E02EFAF" w14:textId="06D7C4B0" w:rsidR="00335769" w:rsidRPr="00335769" w:rsidRDefault="00335769" w:rsidP="00335769">
                      <w:pPr>
                        <w:jc w:val="center"/>
                        <w:rPr>
                          <w:b/>
                        </w:rPr>
                      </w:pPr>
                      <w:r w:rsidRPr="00335769">
                        <w:rPr>
                          <w:b/>
                        </w:rPr>
                        <w:t>Halfmerke Primary School Improvement Plan 202</w:t>
                      </w:r>
                      <w:r w:rsidR="007F4778">
                        <w:rPr>
                          <w:b/>
                        </w:rPr>
                        <w:t>3 - 24</w:t>
                      </w:r>
                    </w:p>
                    <w:p w14:paraId="71B1D421" w14:textId="77777777" w:rsidR="00335769" w:rsidRPr="00425808" w:rsidRDefault="00335769">
                      <w:pPr>
                        <w:rPr>
                          <w:sz w:val="20"/>
                          <w:szCs w:val="20"/>
                        </w:rPr>
                      </w:pPr>
                      <w:r w:rsidRPr="00425808">
                        <w:rPr>
                          <w:sz w:val="20"/>
                          <w:szCs w:val="20"/>
                        </w:rPr>
                        <w:t xml:space="preserve">Each learner in Halfmerke is unique bringing their own support needs, talents and interests. We support each learner to engage with learning in all aspects of the curriculum and to be the best they can be. Our School Improvement Plan describes how we will work together to make Halfmerke a better place for all pupil’s learning. Here is a summary of work we will be developing this year. </w:t>
                      </w:r>
                    </w:p>
                  </w:txbxContent>
                </v:textbox>
                <w10:wrap type="square" anchorx="margin"/>
              </v:shape>
            </w:pict>
          </mc:Fallback>
        </mc:AlternateContent>
      </w:r>
      <w:r w:rsidR="000C5585">
        <w:rPr>
          <w:noProof/>
          <w:lang w:eastAsia="en-GB"/>
        </w:rPr>
        <w:drawing>
          <wp:anchor distT="0" distB="0" distL="114300" distR="114300" simplePos="0" relativeHeight="251673600" behindDoc="1" locked="0" layoutInCell="1" allowOverlap="1" wp14:anchorId="7227683C" wp14:editId="37637081">
            <wp:simplePos x="0" y="0"/>
            <wp:positionH relativeFrom="margin">
              <wp:posOffset>675640</wp:posOffset>
            </wp:positionH>
            <wp:positionV relativeFrom="paragraph">
              <wp:posOffset>1323340</wp:posOffset>
            </wp:positionV>
            <wp:extent cx="6962775" cy="4486275"/>
            <wp:effectExtent l="0" t="133350" r="0" b="0"/>
            <wp:wrapTight wrapText="bothSides">
              <wp:wrapPolygon edited="0">
                <wp:start x="8628" y="-642"/>
                <wp:lineTo x="7092" y="-642"/>
                <wp:lineTo x="7092" y="825"/>
                <wp:lineTo x="6855" y="825"/>
                <wp:lineTo x="6560" y="1651"/>
                <wp:lineTo x="6501" y="3761"/>
                <wp:lineTo x="6737" y="5228"/>
                <wp:lineTo x="6442" y="6329"/>
                <wp:lineTo x="6442" y="6696"/>
                <wp:lineTo x="3605" y="6696"/>
                <wp:lineTo x="3605" y="8163"/>
                <wp:lineTo x="2837" y="8163"/>
                <wp:lineTo x="2659" y="10273"/>
                <wp:lineTo x="2778" y="12566"/>
                <wp:lineTo x="3428" y="14033"/>
                <wp:lineTo x="3487" y="14033"/>
                <wp:lineTo x="6264" y="15501"/>
                <wp:lineTo x="6973" y="16968"/>
                <wp:lineTo x="8037" y="18436"/>
                <wp:lineTo x="8096" y="18436"/>
                <wp:lineTo x="10460" y="19903"/>
                <wp:lineTo x="10519" y="19903"/>
                <wp:lineTo x="15070" y="20545"/>
                <wp:lineTo x="15129" y="20729"/>
                <wp:lineTo x="16547" y="20729"/>
                <wp:lineTo x="16606" y="20545"/>
                <wp:lineTo x="17493" y="19903"/>
                <wp:lineTo x="17552" y="19903"/>
                <wp:lineTo x="18379" y="18527"/>
                <wp:lineTo x="18379" y="18436"/>
                <wp:lineTo x="18675" y="16968"/>
                <wp:lineTo x="18675" y="14950"/>
                <wp:lineTo x="18202" y="14033"/>
                <wp:lineTo x="18202" y="12566"/>
                <wp:lineTo x="17020" y="12566"/>
                <wp:lineTo x="17020" y="10915"/>
                <wp:lineTo x="16902" y="9264"/>
                <wp:lineTo x="16665" y="8163"/>
                <wp:lineTo x="16547" y="6696"/>
                <wp:lineTo x="16252" y="6696"/>
                <wp:lineTo x="16074" y="5228"/>
                <wp:lineTo x="15424" y="5228"/>
                <wp:lineTo x="15424" y="3761"/>
                <wp:lineTo x="14183" y="3761"/>
                <wp:lineTo x="14183" y="2293"/>
                <wp:lineTo x="11997" y="2293"/>
                <wp:lineTo x="11997" y="825"/>
                <wp:lineTo x="11465" y="825"/>
                <wp:lineTo x="11465" y="-642"/>
                <wp:lineTo x="9810" y="-642"/>
                <wp:lineTo x="8628" y="-64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Pr="00CE28E8">
        <w:rPr>
          <w:rFonts w:ascii="Segoe Script" w:hAnsi="Segoe Script"/>
          <w:sz w:val="20"/>
          <w:szCs w:val="20"/>
        </w:rPr>
        <w:t xml:space="preserve"> </w:t>
      </w:r>
      <w:r>
        <w:rPr>
          <w:rFonts w:ascii="Segoe Script" w:hAnsi="Segoe Script"/>
          <w:sz w:val="20"/>
          <w:szCs w:val="20"/>
        </w:rPr>
        <w:t>‘</w:t>
      </w:r>
      <w:r w:rsidRPr="00CE28E8">
        <w:rPr>
          <w:rFonts w:ascii="Segoe Script" w:hAnsi="Segoe Script"/>
          <w:b/>
          <w:sz w:val="28"/>
          <w:szCs w:val="28"/>
        </w:rPr>
        <w:t>Working and</w:t>
      </w:r>
    </w:p>
    <w:p w14:paraId="4E23E1BC" w14:textId="77777777" w:rsidR="00CE28E8" w:rsidRPr="00CE28E8" w:rsidRDefault="00CE28E8" w:rsidP="00CE28E8">
      <w:pPr>
        <w:pStyle w:val="NoSpacing"/>
        <w:jc w:val="center"/>
        <w:rPr>
          <w:rFonts w:ascii="Segoe Script" w:hAnsi="Segoe Script"/>
          <w:b/>
          <w:sz w:val="28"/>
          <w:szCs w:val="28"/>
        </w:rPr>
      </w:pPr>
      <w:r w:rsidRPr="00CE28E8">
        <w:rPr>
          <w:rFonts w:ascii="Segoe Script" w:hAnsi="Segoe Script"/>
          <w:b/>
          <w:sz w:val="28"/>
          <w:szCs w:val="28"/>
        </w:rPr>
        <w:t>learning</w:t>
      </w:r>
    </w:p>
    <w:p w14:paraId="5197CAED" w14:textId="77777777" w:rsidR="00CE28E8" w:rsidRPr="00CE28E8" w:rsidRDefault="00CE28E8" w:rsidP="00CE28E8">
      <w:pPr>
        <w:pStyle w:val="NoSpacing"/>
        <w:jc w:val="center"/>
        <w:rPr>
          <w:rFonts w:ascii="Segoe Script" w:hAnsi="Segoe Script"/>
          <w:b/>
          <w:sz w:val="28"/>
          <w:szCs w:val="28"/>
        </w:rPr>
      </w:pPr>
      <w:r w:rsidRPr="00CE28E8">
        <w:rPr>
          <w:rFonts w:ascii="Segoe Script" w:hAnsi="Segoe Script"/>
          <w:b/>
          <w:sz w:val="28"/>
          <w:szCs w:val="28"/>
        </w:rPr>
        <w:t>together to achieve</w:t>
      </w:r>
    </w:p>
    <w:p w14:paraId="4750D9F0" w14:textId="52A6034D" w:rsidR="00CE28E8" w:rsidRPr="00CE28E8" w:rsidRDefault="009D1161" w:rsidP="00CE28E8">
      <w:pPr>
        <w:pStyle w:val="NoSpacing"/>
        <w:jc w:val="center"/>
        <w:rPr>
          <w:rFonts w:ascii="Segoe Script" w:hAnsi="Segoe Script"/>
          <w:b/>
          <w:sz w:val="28"/>
          <w:szCs w:val="28"/>
        </w:rPr>
      </w:pPr>
      <w:r>
        <w:rPr>
          <w:noProof/>
          <w:lang w:eastAsia="en-GB"/>
        </w:rPr>
        <w:drawing>
          <wp:anchor distT="0" distB="0" distL="114300" distR="114300" simplePos="0" relativeHeight="251680768" behindDoc="1" locked="0" layoutInCell="1" allowOverlap="1" wp14:anchorId="532BFD8D" wp14:editId="6D275DF9">
            <wp:simplePos x="0" y="0"/>
            <wp:positionH relativeFrom="page">
              <wp:posOffset>4533900</wp:posOffset>
            </wp:positionH>
            <wp:positionV relativeFrom="paragraph">
              <wp:posOffset>210185</wp:posOffset>
            </wp:positionV>
            <wp:extent cx="4276725" cy="2343150"/>
            <wp:effectExtent l="0" t="0" r="0" b="19050"/>
            <wp:wrapTight wrapText="bothSides">
              <wp:wrapPolygon edited="0">
                <wp:start x="3656" y="0"/>
                <wp:lineTo x="2886" y="351"/>
                <wp:lineTo x="1347" y="2283"/>
                <wp:lineTo x="770" y="5620"/>
                <wp:lineTo x="962" y="8605"/>
                <wp:lineTo x="1828" y="11239"/>
                <wp:lineTo x="3752" y="14049"/>
                <wp:lineTo x="3752" y="16859"/>
                <wp:lineTo x="4618" y="20020"/>
                <wp:lineTo x="6158" y="21600"/>
                <wp:lineTo x="6446" y="21600"/>
                <wp:lineTo x="14913" y="21600"/>
                <wp:lineTo x="15202" y="21600"/>
                <wp:lineTo x="16741" y="20020"/>
                <wp:lineTo x="17607" y="16859"/>
                <wp:lineTo x="17800" y="14049"/>
                <wp:lineTo x="20109" y="11239"/>
                <wp:lineTo x="21167" y="8605"/>
                <wp:lineTo x="21456" y="5620"/>
                <wp:lineTo x="20975" y="3688"/>
                <wp:lineTo x="20782" y="2283"/>
                <wp:lineTo x="18858" y="351"/>
                <wp:lineTo x="17992" y="0"/>
                <wp:lineTo x="3656" y="0"/>
              </wp:wrapPolygon>
            </wp:wrapTight>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7F1ECE">
        <w:rPr>
          <w:noProof/>
          <w:lang w:eastAsia="en-GB"/>
        </w:rPr>
        <w:drawing>
          <wp:anchor distT="0" distB="0" distL="114300" distR="114300" simplePos="0" relativeHeight="251676672" behindDoc="1" locked="0" layoutInCell="1" allowOverlap="1" wp14:anchorId="34FF6F1B" wp14:editId="2D35774F">
            <wp:simplePos x="0" y="0"/>
            <wp:positionH relativeFrom="page">
              <wp:align>left</wp:align>
            </wp:positionH>
            <wp:positionV relativeFrom="paragraph">
              <wp:posOffset>3414395</wp:posOffset>
            </wp:positionV>
            <wp:extent cx="4429125" cy="2057400"/>
            <wp:effectExtent l="0" t="0" r="0" b="19050"/>
            <wp:wrapTight wrapText="bothSides">
              <wp:wrapPolygon edited="0">
                <wp:start x="5388" y="0"/>
                <wp:lineTo x="4645" y="600"/>
                <wp:lineTo x="3345" y="2600"/>
                <wp:lineTo x="2973" y="6200"/>
                <wp:lineTo x="3252" y="10200"/>
                <wp:lineTo x="4738" y="12800"/>
                <wp:lineTo x="5946" y="16000"/>
                <wp:lineTo x="6689" y="19600"/>
                <wp:lineTo x="8083" y="21600"/>
                <wp:lineTo x="8361" y="21600"/>
                <wp:lineTo x="16351" y="21600"/>
                <wp:lineTo x="16630" y="21600"/>
                <wp:lineTo x="18023" y="19600"/>
                <wp:lineTo x="18674" y="16000"/>
                <wp:lineTo x="18581" y="12800"/>
                <wp:lineTo x="17745" y="10400"/>
                <wp:lineTo x="15608" y="6400"/>
                <wp:lineTo x="15236" y="2800"/>
                <wp:lineTo x="13750" y="400"/>
                <wp:lineTo x="13192" y="0"/>
                <wp:lineTo x="5388" y="0"/>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E451E3">
        <w:rPr>
          <w:noProof/>
          <w:lang w:eastAsia="en-GB"/>
        </w:rPr>
        <mc:AlternateContent>
          <mc:Choice Requires="wps">
            <w:drawing>
              <wp:anchor distT="45720" distB="45720" distL="114300" distR="114300" simplePos="0" relativeHeight="251685888" behindDoc="1" locked="0" layoutInCell="1" allowOverlap="1" wp14:anchorId="072EB779" wp14:editId="0564E362">
                <wp:simplePos x="0" y="0"/>
                <wp:positionH relativeFrom="page">
                  <wp:posOffset>8601075</wp:posOffset>
                </wp:positionH>
                <wp:positionV relativeFrom="paragraph">
                  <wp:posOffset>286385</wp:posOffset>
                </wp:positionV>
                <wp:extent cx="1781175" cy="3000375"/>
                <wp:effectExtent l="0" t="0" r="28575" b="28575"/>
                <wp:wrapTight wrapText="bothSides">
                  <wp:wrapPolygon edited="0">
                    <wp:start x="0" y="0"/>
                    <wp:lineTo x="0" y="21669"/>
                    <wp:lineTo x="21716" y="21669"/>
                    <wp:lineTo x="21716"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000375"/>
                        </a:xfrm>
                        <a:prstGeom prst="rect">
                          <a:avLst/>
                        </a:prstGeom>
                        <a:solidFill>
                          <a:srgbClr val="FFFFFF"/>
                        </a:solidFill>
                        <a:ln w="9525">
                          <a:solidFill>
                            <a:srgbClr val="000000"/>
                          </a:solidFill>
                          <a:miter lim="800000"/>
                          <a:headEnd/>
                          <a:tailEnd/>
                        </a:ln>
                      </wps:spPr>
                      <wps:txbx>
                        <w:txbxContent>
                          <w:p w14:paraId="3BF531A6" w14:textId="77777777" w:rsidR="00E722D7" w:rsidRPr="00E722D7" w:rsidRDefault="00E722D7">
                            <w:pPr>
                              <w:rPr>
                                <w:b/>
                              </w:rPr>
                            </w:pPr>
                            <w:r w:rsidRPr="00E722D7">
                              <w:rPr>
                                <w:b/>
                              </w:rPr>
                              <w:t>Our Maintenance Agenda</w:t>
                            </w:r>
                          </w:p>
                          <w:p w14:paraId="487E7EAD" w14:textId="77777777" w:rsidR="00E722D7" w:rsidRDefault="00E722D7">
                            <w:r>
                              <w:t xml:space="preserve">More work to do on </w:t>
                            </w:r>
                            <w:r>
                              <w:rPr>
                                <w:noProof/>
                                <w:lang w:eastAsia="en-GB"/>
                              </w:rPr>
                              <w:drawing>
                                <wp:inline distT="0" distB="0" distL="0" distR="0" wp14:anchorId="5D23FE81" wp14:editId="4BE9CAD7">
                                  <wp:extent cx="1838960" cy="2381250"/>
                                  <wp:effectExtent l="0" t="0" r="2794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EB779" id="_x0000_s1027" type="#_x0000_t202" style="position:absolute;left:0;text-align:left;margin-left:677.25pt;margin-top:22.55pt;width:140.25pt;height:236.25pt;z-index:-2516305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tEgIAACcEAAAOAAAAZHJzL2Uyb0RvYy54bWysU9tu2zAMfR+wfxD0vthOkyU14hRdugwD&#10;ugvQ7QNkWbaFyaImKbGzry8lu2l2exnmB0E0qUPy8HBzM3SKHIV1EnRBs1lKidAcKqmbgn79sn+1&#10;p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">
                <v:textbox>
                  <w:txbxContent>
                    <w:p w14:paraId="3BF531A6" w14:textId="77777777" w:rsidR="00E722D7" w:rsidRPr="00E722D7" w:rsidRDefault="00E722D7">
                      <w:pPr>
                        <w:rPr>
                          <w:b/>
                        </w:rPr>
                      </w:pPr>
                      <w:r w:rsidRPr="00E722D7">
                        <w:rPr>
                          <w:b/>
                        </w:rPr>
                        <w:t>Our Maintenance Agenda</w:t>
                      </w:r>
                    </w:p>
                    <w:p w14:paraId="487E7EAD" w14:textId="77777777" w:rsidR="00E722D7" w:rsidRDefault="00E722D7">
                      <w:r>
                        <w:t xml:space="preserve">More work to do on </w:t>
                      </w:r>
                      <w:r>
                        <w:rPr>
                          <w:noProof/>
                          <w:lang w:eastAsia="en-GB"/>
                        </w:rPr>
                        <w:drawing>
                          <wp:inline distT="0" distB="0" distL="0" distR="0" wp14:anchorId="5D23FE81" wp14:editId="4BE9CAD7">
                            <wp:extent cx="1838960" cy="2381250"/>
                            <wp:effectExtent l="0" t="0" r="2794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xbxContent>
                </v:textbox>
                <w10:wrap type="tight" anchorx="page"/>
              </v:shape>
            </w:pict>
          </mc:Fallback>
        </mc:AlternateContent>
      </w:r>
      <w:r w:rsidR="000F1B3B">
        <w:rPr>
          <w:noProof/>
          <w:lang w:eastAsia="en-GB"/>
        </w:rPr>
        <w:drawing>
          <wp:anchor distT="0" distB="0" distL="114300" distR="114300" simplePos="0" relativeHeight="251686912" behindDoc="1" locked="0" layoutInCell="1" allowOverlap="1" wp14:anchorId="532BFD8D" wp14:editId="3BD167BC">
            <wp:simplePos x="0" y="0"/>
            <wp:positionH relativeFrom="page">
              <wp:align>right</wp:align>
            </wp:positionH>
            <wp:positionV relativeFrom="paragraph">
              <wp:posOffset>3343910</wp:posOffset>
            </wp:positionV>
            <wp:extent cx="4429125" cy="2143125"/>
            <wp:effectExtent l="0" t="0" r="0" b="9525"/>
            <wp:wrapTight wrapText="bothSides">
              <wp:wrapPolygon edited="0">
                <wp:start x="5203" y="0"/>
                <wp:lineTo x="4459" y="384"/>
                <wp:lineTo x="2973" y="2496"/>
                <wp:lineTo x="2601" y="5952"/>
                <wp:lineTo x="2601" y="6528"/>
                <wp:lineTo x="2973" y="9216"/>
                <wp:lineTo x="3066" y="10176"/>
                <wp:lineTo x="5017" y="12288"/>
                <wp:lineTo x="5946" y="12288"/>
                <wp:lineTo x="5574" y="13632"/>
                <wp:lineTo x="5295" y="14976"/>
                <wp:lineTo x="5481" y="18432"/>
                <wp:lineTo x="5574" y="19008"/>
                <wp:lineTo x="7154" y="21504"/>
                <wp:lineTo x="7525" y="21504"/>
                <wp:lineTo x="9290" y="21504"/>
                <wp:lineTo x="14586" y="21504"/>
                <wp:lineTo x="17094" y="20544"/>
                <wp:lineTo x="17001" y="18432"/>
                <wp:lineTo x="17466" y="15552"/>
                <wp:lineTo x="17373" y="12288"/>
                <wp:lineTo x="17745" y="12288"/>
                <wp:lineTo x="19510" y="9792"/>
                <wp:lineTo x="19603" y="9216"/>
                <wp:lineTo x="19974" y="6144"/>
                <wp:lineTo x="19603" y="2496"/>
                <wp:lineTo x="17930" y="384"/>
                <wp:lineTo x="17280" y="0"/>
                <wp:lineTo x="5203" y="0"/>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CE28E8">
        <w:rPr>
          <w:noProof/>
          <w:lang w:eastAsia="en-GB"/>
        </w:rPr>
        <mc:AlternateContent>
          <mc:Choice Requires="wps">
            <w:drawing>
              <wp:anchor distT="45720" distB="45720" distL="114300" distR="114300" simplePos="0" relativeHeight="251682816" behindDoc="0" locked="0" layoutInCell="1" allowOverlap="1" wp14:anchorId="346C7057" wp14:editId="3F1E8668">
                <wp:simplePos x="0" y="0"/>
                <wp:positionH relativeFrom="column">
                  <wp:posOffset>-53340</wp:posOffset>
                </wp:positionH>
                <wp:positionV relativeFrom="paragraph">
                  <wp:posOffset>803275</wp:posOffset>
                </wp:positionV>
                <wp:extent cx="2700655" cy="819150"/>
                <wp:effectExtent l="0" t="0" r="2349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819150"/>
                        </a:xfrm>
                        <a:prstGeom prst="rect">
                          <a:avLst/>
                        </a:prstGeom>
                        <a:solidFill>
                          <a:srgbClr val="FFFFFF"/>
                        </a:solidFill>
                        <a:ln w="9525">
                          <a:solidFill>
                            <a:srgbClr val="000000"/>
                          </a:solidFill>
                          <a:miter lim="800000"/>
                          <a:headEnd/>
                          <a:tailEnd/>
                        </a:ln>
                      </wps:spPr>
                      <wps:txbx>
                        <w:txbxContent>
                          <w:p w14:paraId="450A6069" w14:textId="77777777" w:rsidR="00425808" w:rsidRPr="00E722D7" w:rsidRDefault="00E722D7">
                            <w:pPr>
                              <w:rPr>
                                <w:b/>
                                <w:sz w:val="28"/>
                                <w:szCs w:val="28"/>
                              </w:rPr>
                            </w:pPr>
                            <w:r w:rsidRPr="00E722D7">
                              <w:rPr>
                                <w:b/>
                                <w:sz w:val="28"/>
                                <w:szCs w:val="28"/>
                              </w:rPr>
                              <w:t>Our Improvement Agenda</w:t>
                            </w:r>
                          </w:p>
                          <w:p w14:paraId="3A217636" w14:textId="77777777" w:rsidR="00E722D7" w:rsidRPr="00E722D7" w:rsidRDefault="00E722D7">
                            <w:pPr>
                              <w:rPr>
                                <w:b/>
                              </w:rPr>
                            </w:pPr>
                            <w:r w:rsidRPr="00E722D7">
                              <w:rPr>
                                <w:b/>
                              </w:rPr>
                              <w:t>We are working hard to get better 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57" id="_x0000_s1028" type="#_x0000_t202" style="position:absolute;left:0;text-align:left;margin-left:-4.2pt;margin-top:63.25pt;width:212.65pt;height:6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">
                <v:textbox>
                  <w:txbxContent>
                    <w:p w14:paraId="450A6069" w14:textId="77777777" w:rsidR="00425808" w:rsidRPr="00E722D7" w:rsidRDefault="00E722D7">
                      <w:pPr>
                        <w:rPr>
                          <w:b/>
                          <w:sz w:val="28"/>
                          <w:szCs w:val="28"/>
                        </w:rPr>
                      </w:pPr>
                      <w:r w:rsidRPr="00E722D7">
                        <w:rPr>
                          <w:b/>
                          <w:sz w:val="28"/>
                          <w:szCs w:val="28"/>
                        </w:rPr>
                        <w:t>Our Improvement Agenda</w:t>
                      </w:r>
                    </w:p>
                    <w:p w14:paraId="3A217636" w14:textId="77777777" w:rsidR="00E722D7" w:rsidRPr="00E722D7" w:rsidRDefault="00E722D7">
                      <w:pPr>
                        <w:rPr>
                          <w:b/>
                        </w:rPr>
                      </w:pPr>
                      <w:r w:rsidRPr="00E722D7">
                        <w:rPr>
                          <w:b/>
                        </w:rPr>
                        <w:t>We are working hard to get better at………</w:t>
                      </w:r>
                    </w:p>
                  </w:txbxContent>
                </v:textbox>
                <w10:wrap type="square"/>
              </v:shape>
            </w:pict>
          </mc:Fallback>
        </mc:AlternateContent>
      </w:r>
      <w:r w:rsidR="00CE28E8" w:rsidRPr="00CE28E8">
        <w:rPr>
          <w:rFonts w:ascii="Segoe Script" w:hAnsi="Segoe Script"/>
          <w:b/>
          <w:sz w:val="28"/>
          <w:szCs w:val="28"/>
        </w:rPr>
        <w:t>excellence</w:t>
      </w:r>
      <w:r w:rsidR="00CE28E8">
        <w:rPr>
          <w:rFonts w:ascii="Segoe Script" w:hAnsi="Segoe Script"/>
          <w:b/>
          <w:sz w:val="28"/>
          <w:szCs w:val="28"/>
        </w:rPr>
        <w:t>’</w:t>
      </w:r>
    </w:p>
    <w:p w14:paraId="30C0B5D5" w14:textId="77777777" w:rsidR="00CF22AC" w:rsidRDefault="00074148">
      <w:r>
        <w:rPr>
          <w:noProof/>
          <w:lang w:eastAsia="en-GB"/>
        </w:rPr>
        <w:lastRenderedPageBreak/>
        <w:drawing>
          <wp:inline distT="0" distB="0" distL="0" distR="0" wp14:anchorId="0AC2C1E2" wp14:editId="3DE68395">
            <wp:extent cx="2571750" cy="3152775"/>
            <wp:effectExtent l="0" t="0" r="0" b="0"/>
            <wp:docPr id="9" name="Picture 9" descr="C:\Users\hoggl60\AppData\Local\Microsoft\Windows\INetCache\Content.MSO\CA0DD9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ggl60\AppData\Local\Microsoft\Windows\INetCache\Content.MSO\CA0DD993.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750" cy="3152775"/>
                    </a:xfrm>
                    <a:prstGeom prst="rect">
                      <a:avLst/>
                    </a:prstGeom>
                    <a:noFill/>
                    <a:ln>
                      <a:noFill/>
                    </a:ln>
                  </pic:spPr>
                </pic:pic>
              </a:graphicData>
            </a:graphic>
          </wp:inline>
        </w:drawing>
      </w:r>
    </w:p>
    <w:sectPr w:rsidR="00CF22AC" w:rsidSect="00074148">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48"/>
    <w:rsid w:val="000305AB"/>
    <w:rsid w:val="00032145"/>
    <w:rsid w:val="00074148"/>
    <w:rsid w:val="000C5585"/>
    <w:rsid w:val="000D1CD6"/>
    <w:rsid w:val="000D296B"/>
    <w:rsid w:val="000F1B3B"/>
    <w:rsid w:val="00262C55"/>
    <w:rsid w:val="00291F7B"/>
    <w:rsid w:val="00335769"/>
    <w:rsid w:val="003B6ADD"/>
    <w:rsid w:val="003F0EC6"/>
    <w:rsid w:val="00425808"/>
    <w:rsid w:val="004D42FF"/>
    <w:rsid w:val="006620A0"/>
    <w:rsid w:val="0067208C"/>
    <w:rsid w:val="006B2464"/>
    <w:rsid w:val="006D3AEE"/>
    <w:rsid w:val="006E7BDE"/>
    <w:rsid w:val="00750391"/>
    <w:rsid w:val="007D5793"/>
    <w:rsid w:val="007F1ECE"/>
    <w:rsid w:val="007F4778"/>
    <w:rsid w:val="0083086A"/>
    <w:rsid w:val="0083183B"/>
    <w:rsid w:val="0084015B"/>
    <w:rsid w:val="008A34EC"/>
    <w:rsid w:val="00947E96"/>
    <w:rsid w:val="009D1161"/>
    <w:rsid w:val="009F0ED9"/>
    <w:rsid w:val="00BB7829"/>
    <w:rsid w:val="00C123E2"/>
    <w:rsid w:val="00C42ED6"/>
    <w:rsid w:val="00C6625F"/>
    <w:rsid w:val="00C702B5"/>
    <w:rsid w:val="00C84C55"/>
    <w:rsid w:val="00C95266"/>
    <w:rsid w:val="00CD5E5A"/>
    <w:rsid w:val="00CE28E8"/>
    <w:rsid w:val="00D07799"/>
    <w:rsid w:val="00D407D7"/>
    <w:rsid w:val="00E159E3"/>
    <w:rsid w:val="00E451E3"/>
    <w:rsid w:val="00E722D7"/>
    <w:rsid w:val="00F014FB"/>
    <w:rsid w:val="00F75155"/>
    <w:rsid w:val="00FA7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6CB6"/>
  <w15:chartTrackingRefBased/>
  <w15:docId w15:val="{98BD9EAF-01C5-4E02-A0CA-BE23611E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2D7"/>
    <w:rPr>
      <w:rFonts w:ascii="Segoe UI" w:hAnsi="Segoe UI" w:cs="Segoe UI"/>
      <w:sz w:val="18"/>
      <w:szCs w:val="18"/>
    </w:rPr>
  </w:style>
  <w:style w:type="paragraph" w:styleId="NoSpacing">
    <w:name w:val="No Spacing"/>
    <w:uiPriority w:val="1"/>
    <w:qFormat/>
    <w:rsid w:val="00CE2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customXml" Target="../customXml/item3.xml"/><Relationship Id="rId21" Type="http://schemas.openxmlformats.org/officeDocument/2006/relationships/diagramQuickStyle" Target="diagrams/quickStyle3.xml"/><Relationship Id="rId34"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ntTable" Target="fontTable.xml"/><Relationship Id="rId8"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4D4955-8379-4629-8CB6-D4C68D24FE66}" type="doc">
      <dgm:prSet loTypeId="urn:microsoft.com/office/officeart/2005/8/layout/radial6" loCatId="cycle" qsTypeId="urn:microsoft.com/office/officeart/2005/8/quickstyle/simple1" qsCatId="simple" csTypeId="urn:microsoft.com/office/officeart/2005/8/colors/colorful3" csCatId="colorful" phldr="1"/>
      <dgm:spPr/>
      <dgm:t>
        <a:bodyPr/>
        <a:lstStyle/>
        <a:p>
          <a:endParaRPr lang="en-US"/>
        </a:p>
      </dgm:t>
    </dgm:pt>
    <dgm:pt modelId="{B6EA436B-89E6-4E5C-91CA-1C4CA35063C7}">
      <dgm:prSet phldrT="[Text]" custT="1"/>
      <dgm:spPr/>
      <dgm:t>
        <a:bodyPr/>
        <a:lstStyle/>
        <a:p>
          <a:r>
            <a:rPr lang="en-US" sz="1400" b="1">
              <a:solidFill>
                <a:sysClr val="windowText" lastClr="000000"/>
              </a:solidFill>
            </a:rPr>
            <a:t>Learners at the centre. All our improvement centres around our learners</a:t>
          </a:r>
        </a:p>
      </dgm:t>
    </dgm:pt>
    <dgm:pt modelId="{E0ECE190-A002-48A9-9925-125EB3108955}" type="parTrans" cxnId="{365F56BE-5E67-4731-8E6F-7BC72532D32A}">
      <dgm:prSet/>
      <dgm:spPr/>
      <dgm:t>
        <a:bodyPr/>
        <a:lstStyle/>
        <a:p>
          <a:endParaRPr lang="en-US"/>
        </a:p>
      </dgm:t>
    </dgm:pt>
    <dgm:pt modelId="{A0E56FFE-BBB9-4216-AF09-89D4A19C136A}" type="sibTrans" cxnId="{365F56BE-5E67-4731-8E6F-7BC72532D32A}">
      <dgm:prSet/>
      <dgm:spPr/>
      <dgm:t>
        <a:bodyPr/>
        <a:lstStyle/>
        <a:p>
          <a:endParaRPr lang="en-US"/>
        </a:p>
      </dgm:t>
    </dgm:pt>
    <dgm:pt modelId="{EFAB6081-F65F-458B-A977-3CB516815F66}">
      <dgm:prSet phldrT="[Text]" custT="1"/>
      <dgm:spPr/>
      <dgm:t>
        <a:bodyPr/>
        <a:lstStyle/>
        <a:p>
          <a:r>
            <a:rPr lang="en-GB" sz="1100" b="1" u="none">
              <a:solidFill>
                <a:sysClr val="windowText" lastClr="000000"/>
              </a:solidFill>
            </a:rPr>
            <a:t>Priority 1:</a:t>
          </a:r>
          <a:r>
            <a:rPr lang="en-GB" sz="1100" b="1" u="none"/>
            <a:t> </a:t>
          </a:r>
          <a:r>
            <a:rPr lang="en-GB" sz="1000"/>
            <a:t>Improve the confidence and expertise of teachers in their teaching of STEM through participating in the SSERC PCP within our Learning Community</a:t>
          </a:r>
          <a:endParaRPr lang="en-US" sz="1000" b="1" i="0" u="none"/>
        </a:p>
      </dgm:t>
    </dgm:pt>
    <dgm:pt modelId="{E7661F29-4241-4BF3-B240-6E3ABB709727}" type="parTrans" cxnId="{722C8741-E153-4F0D-8537-EE77D2C0F4A4}">
      <dgm:prSet/>
      <dgm:spPr/>
      <dgm:t>
        <a:bodyPr/>
        <a:lstStyle/>
        <a:p>
          <a:endParaRPr lang="en-US"/>
        </a:p>
      </dgm:t>
    </dgm:pt>
    <dgm:pt modelId="{269248C6-6023-4B44-ABDD-1D8F0C2759A4}" type="sibTrans" cxnId="{722C8741-E153-4F0D-8537-EE77D2C0F4A4}">
      <dgm:prSet/>
      <dgm:spPr/>
      <dgm:t>
        <a:bodyPr/>
        <a:lstStyle/>
        <a:p>
          <a:endParaRPr lang="en-US"/>
        </a:p>
      </dgm:t>
    </dgm:pt>
    <dgm:pt modelId="{804D034E-55C4-4CB1-93C8-2DC54FDEEE14}">
      <dgm:prSet phldrT="[Text]" custT="1"/>
      <dgm:spPr/>
      <dgm:t>
        <a:bodyPr/>
        <a:lstStyle/>
        <a:p>
          <a:r>
            <a:rPr lang="en-GB" sz="1000" b="1" u="none">
              <a:solidFill>
                <a:sysClr val="windowText" lastClr="000000"/>
              </a:solidFill>
            </a:rPr>
            <a:t>Priority 3: </a:t>
          </a:r>
          <a:r>
            <a:rPr lang="en-US" sz="1000"/>
            <a:t>Raising attainment in Literacy &amp; Numeracy through implementing a whole school programme for Talk for Writing and Maths Recovery approaches.</a:t>
          </a:r>
          <a:endParaRPr lang="en-US" sz="1000" b="1"/>
        </a:p>
      </dgm:t>
    </dgm:pt>
    <dgm:pt modelId="{CEB6AE08-37A5-458F-AA58-6C4EB2BDF07C}" type="parTrans" cxnId="{3C59FF62-0FAF-40E1-B002-4DD1172B3DCC}">
      <dgm:prSet/>
      <dgm:spPr/>
      <dgm:t>
        <a:bodyPr/>
        <a:lstStyle/>
        <a:p>
          <a:endParaRPr lang="en-US"/>
        </a:p>
      </dgm:t>
    </dgm:pt>
    <dgm:pt modelId="{57302CD4-3B99-4080-891B-EFF7E8C36596}" type="sibTrans" cxnId="{3C59FF62-0FAF-40E1-B002-4DD1172B3DCC}">
      <dgm:prSet/>
      <dgm:spPr/>
      <dgm:t>
        <a:bodyPr/>
        <a:lstStyle/>
        <a:p>
          <a:endParaRPr lang="en-US"/>
        </a:p>
      </dgm:t>
    </dgm:pt>
    <dgm:pt modelId="{3BFAD3AF-7246-4CEF-8E03-5028CB825785}">
      <dgm:prSet custT="1"/>
      <dgm:spPr/>
      <dgm:t>
        <a:bodyPr/>
        <a:lstStyle/>
        <a:p>
          <a:r>
            <a:rPr lang="en-GB" sz="1000" b="1">
              <a:solidFill>
                <a:sysClr val="windowText" lastClr="000000"/>
              </a:solidFill>
            </a:rPr>
            <a:t>Priority 2: </a:t>
          </a:r>
          <a:r>
            <a:rPr lang="en-US" sz="1000"/>
            <a:t>To explore the unique opportunities for inclusion in a shared campus with ASN and Mainstream schools. To build inclusive practices ensuring progression and all learners are included, engaged, and </a:t>
          </a:r>
          <a:r>
            <a:rPr lang="en-US" sz="1100"/>
            <a:t>involved. </a:t>
          </a:r>
          <a:endParaRPr lang="en-GB" sz="1100" b="1" u="none"/>
        </a:p>
      </dgm:t>
    </dgm:pt>
    <dgm:pt modelId="{476E7876-E3C3-4DB5-91ED-D9E09E050D2D}" type="parTrans" cxnId="{793201ED-EE54-44CC-99D8-B34F0BBCF480}">
      <dgm:prSet/>
      <dgm:spPr/>
      <dgm:t>
        <a:bodyPr/>
        <a:lstStyle/>
        <a:p>
          <a:endParaRPr lang="en-US"/>
        </a:p>
      </dgm:t>
    </dgm:pt>
    <dgm:pt modelId="{3318258C-1271-4AA2-9203-07DD19BF221F}" type="sibTrans" cxnId="{793201ED-EE54-44CC-99D8-B34F0BBCF480}">
      <dgm:prSet/>
      <dgm:spPr/>
      <dgm:t>
        <a:bodyPr/>
        <a:lstStyle/>
        <a:p>
          <a:endParaRPr lang="en-US"/>
        </a:p>
      </dgm:t>
    </dgm:pt>
    <dgm:pt modelId="{EA54E919-1117-4CDD-9385-2BA7C12A164E}" type="pres">
      <dgm:prSet presAssocID="{C34D4955-8379-4629-8CB6-D4C68D24FE66}" presName="Name0" presStyleCnt="0">
        <dgm:presLayoutVars>
          <dgm:chMax val="1"/>
          <dgm:dir/>
          <dgm:animLvl val="ctr"/>
          <dgm:resizeHandles val="exact"/>
        </dgm:presLayoutVars>
      </dgm:prSet>
      <dgm:spPr/>
    </dgm:pt>
    <dgm:pt modelId="{70893A4E-7217-4E41-A97F-697A0CC8D7BF}" type="pres">
      <dgm:prSet presAssocID="{B6EA436B-89E6-4E5C-91CA-1C4CA35063C7}" presName="centerShape" presStyleLbl="node0" presStyleIdx="0" presStyleCnt="1" custScaleY="94535"/>
      <dgm:spPr/>
    </dgm:pt>
    <dgm:pt modelId="{FD3164E6-1DAB-4045-8411-98AFE2B07078}" type="pres">
      <dgm:prSet presAssocID="{EFAB6081-F65F-458B-A977-3CB516815F66}" presName="node" presStyleLbl="node1" presStyleIdx="0" presStyleCnt="3" custScaleX="140604" custScaleY="143449" custRadScaleRad="105274" custRadScaleInc="-43175">
        <dgm:presLayoutVars>
          <dgm:bulletEnabled val="1"/>
        </dgm:presLayoutVars>
      </dgm:prSet>
      <dgm:spPr/>
    </dgm:pt>
    <dgm:pt modelId="{E9928B5C-A9DC-4301-BE46-083B31E379F8}" type="pres">
      <dgm:prSet presAssocID="{EFAB6081-F65F-458B-A977-3CB516815F66}" presName="dummy" presStyleCnt="0"/>
      <dgm:spPr/>
    </dgm:pt>
    <dgm:pt modelId="{D7BC31C5-191B-43AB-8F55-F23DBBF7A0DC}" type="pres">
      <dgm:prSet presAssocID="{269248C6-6023-4B44-ABDD-1D8F0C2759A4}" presName="sibTrans" presStyleLbl="sibTrans2D1" presStyleIdx="0" presStyleCnt="3"/>
      <dgm:spPr/>
    </dgm:pt>
    <dgm:pt modelId="{0E2FB68D-9B5B-46F1-8A58-2BF85BAE5EFD}" type="pres">
      <dgm:prSet presAssocID="{804D034E-55C4-4CB1-93C8-2DC54FDEEE14}" presName="node" presStyleLbl="node1" presStyleIdx="1" presStyleCnt="3" custScaleX="148406" custScaleY="139477">
        <dgm:presLayoutVars>
          <dgm:bulletEnabled val="1"/>
        </dgm:presLayoutVars>
      </dgm:prSet>
      <dgm:spPr/>
    </dgm:pt>
    <dgm:pt modelId="{155E4945-419E-46CE-90EA-AB7032C35B15}" type="pres">
      <dgm:prSet presAssocID="{804D034E-55C4-4CB1-93C8-2DC54FDEEE14}" presName="dummy" presStyleCnt="0"/>
      <dgm:spPr/>
    </dgm:pt>
    <dgm:pt modelId="{C126E17A-CD35-448A-8F9C-EFB6BE6034C7}" type="pres">
      <dgm:prSet presAssocID="{57302CD4-3B99-4080-891B-EFF7E8C36596}" presName="sibTrans" presStyleLbl="sibTrans2D1" presStyleIdx="1" presStyleCnt="3"/>
      <dgm:spPr/>
    </dgm:pt>
    <dgm:pt modelId="{83F99D4B-C0DB-4671-8767-01FD6B57529F}" type="pres">
      <dgm:prSet presAssocID="{3BFAD3AF-7246-4CEF-8E03-5028CB825785}" presName="node" presStyleLbl="node1" presStyleIdx="2" presStyleCnt="3" custScaleX="168411" custScaleY="143657" custRadScaleRad="92106" custRadScaleInc="93334">
        <dgm:presLayoutVars>
          <dgm:bulletEnabled val="1"/>
        </dgm:presLayoutVars>
      </dgm:prSet>
      <dgm:spPr/>
    </dgm:pt>
    <dgm:pt modelId="{FF79AB5E-C006-4E67-899A-1F4A2246EA19}" type="pres">
      <dgm:prSet presAssocID="{3BFAD3AF-7246-4CEF-8E03-5028CB825785}" presName="dummy" presStyleCnt="0"/>
      <dgm:spPr/>
    </dgm:pt>
    <dgm:pt modelId="{F092DFBB-0457-49B8-956E-32856E08D070}" type="pres">
      <dgm:prSet presAssocID="{3318258C-1271-4AA2-9203-07DD19BF221F}" presName="sibTrans" presStyleLbl="sibTrans2D1" presStyleIdx="2" presStyleCnt="3"/>
      <dgm:spPr/>
    </dgm:pt>
  </dgm:ptLst>
  <dgm:cxnLst>
    <dgm:cxn modelId="{3743EC0B-6978-4E04-9F2E-8C0418FBDBC2}" type="presOf" srcId="{C34D4955-8379-4629-8CB6-D4C68D24FE66}" destId="{EA54E919-1117-4CDD-9385-2BA7C12A164E}" srcOrd="0" destOrd="0" presId="urn:microsoft.com/office/officeart/2005/8/layout/radial6"/>
    <dgm:cxn modelId="{EE4A0419-2C85-42E9-8A08-5663643F4FAB}" type="presOf" srcId="{EFAB6081-F65F-458B-A977-3CB516815F66}" destId="{FD3164E6-1DAB-4045-8411-98AFE2B07078}" srcOrd="0" destOrd="0" presId="urn:microsoft.com/office/officeart/2005/8/layout/radial6"/>
    <dgm:cxn modelId="{722C8741-E153-4F0D-8537-EE77D2C0F4A4}" srcId="{B6EA436B-89E6-4E5C-91CA-1C4CA35063C7}" destId="{EFAB6081-F65F-458B-A977-3CB516815F66}" srcOrd="0" destOrd="0" parTransId="{E7661F29-4241-4BF3-B240-6E3ABB709727}" sibTransId="{269248C6-6023-4B44-ABDD-1D8F0C2759A4}"/>
    <dgm:cxn modelId="{3C59FF62-0FAF-40E1-B002-4DD1172B3DCC}" srcId="{B6EA436B-89E6-4E5C-91CA-1C4CA35063C7}" destId="{804D034E-55C4-4CB1-93C8-2DC54FDEEE14}" srcOrd="1" destOrd="0" parTransId="{CEB6AE08-37A5-458F-AA58-6C4EB2BDF07C}" sibTransId="{57302CD4-3B99-4080-891B-EFF7E8C36596}"/>
    <dgm:cxn modelId="{9BDB988A-6963-48B8-9883-A94806CB5C3F}" type="presOf" srcId="{3318258C-1271-4AA2-9203-07DD19BF221F}" destId="{F092DFBB-0457-49B8-956E-32856E08D070}" srcOrd="0" destOrd="0" presId="urn:microsoft.com/office/officeart/2005/8/layout/radial6"/>
    <dgm:cxn modelId="{340CEA97-0548-4973-83F7-905357C0E322}" type="presOf" srcId="{269248C6-6023-4B44-ABDD-1D8F0C2759A4}" destId="{D7BC31C5-191B-43AB-8F55-F23DBBF7A0DC}" srcOrd="0" destOrd="0" presId="urn:microsoft.com/office/officeart/2005/8/layout/radial6"/>
    <dgm:cxn modelId="{952078AA-0C09-4463-821B-D0BAFB964781}" type="presOf" srcId="{804D034E-55C4-4CB1-93C8-2DC54FDEEE14}" destId="{0E2FB68D-9B5B-46F1-8A58-2BF85BAE5EFD}" srcOrd="0" destOrd="0" presId="urn:microsoft.com/office/officeart/2005/8/layout/radial6"/>
    <dgm:cxn modelId="{B5B7A4AE-37FC-4349-B63C-C68DCFC018E0}" type="presOf" srcId="{B6EA436B-89E6-4E5C-91CA-1C4CA35063C7}" destId="{70893A4E-7217-4E41-A97F-697A0CC8D7BF}" srcOrd="0" destOrd="0" presId="urn:microsoft.com/office/officeart/2005/8/layout/radial6"/>
    <dgm:cxn modelId="{365F56BE-5E67-4731-8E6F-7BC72532D32A}" srcId="{C34D4955-8379-4629-8CB6-D4C68D24FE66}" destId="{B6EA436B-89E6-4E5C-91CA-1C4CA35063C7}" srcOrd="0" destOrd="0" parTransId="{E0ECE190-A002-48A9-9925-125EB3108955}" sibTransId="{A0E56FFE-BBB9-4216-AF09-89D4A19C136A}"/>
    <dgm:cxn modelId="{4F72D9CE-1FE2-4DFD-BD57-67832CEC03CD}" type="presOf" srcId="{3BFAD3AF-7246-4CEF-8E03-5028CB825785}" destId="{83F99D4B-C0DB-4671-8767-01FD6B57529F}" srcOrd="0" destOrd="0" presId="urn:microsoft.com/office/officeart/2005/8/layout/radial6"/>
    <dgm:cxn modelId="{9E0339E3-0401-4616-87E7-0BAB0A390A6E}" type="presOf" srcId="{57302CD4-3B99-4080-891B-EFF7E8C36596}" destId="{C126E17A-CD35-448A-8F9C-EFB6BE6034C7}" srcOrd="0" destOrd="0" presId="urn:microsoft.com/office/officeart/2005/8/layout/radial6"/>
    <dgm:cxn modelId="{793201ED-EE54-44CC-99D8-B34F0BBCF480}" srcId="{B6EA436B-89E6-4E5C-91CA-1C4CA35063C7}" destId="{3BFAD3AF-7246-4CEF-8E03-5028CB825785}" srcOrd="2" destOrd="0" parTransId="{476E7876-E3C3-4DB5-91ED-D9E09E050D2D}" sibTransId="{3318258C-1271-4AA2-9203-07DD19BF221F}"/>
    <dgm:cxn modelId="{13AC3A9B-E1F5-4D81-93C2-4209FC2A8D1C}" type="presParOf" srcId="{EA54E919-1117-4CDD-9385-2BA7C12A164E}" destId="{70893A4E-7217-4E41-A97F-697A0CC8D7BF}" srcOrd="0" destOrd="0" presId="urn:microsoft.com/office/officeart/2005/8/layout/radial6"/>
    <dgm:cxn modelId="{DAC9A21D-B033-4963-9688-671DC7CD6558}" type="presParOf" srcId="{EA54E919-1117-4CDD-9385-2BA7C12A164E}" destId="{FD3164E6-1DAB-4045-8411-98AFE2B07078}" srcOrd="1" destOrd="0" presId="urn:microsoft.com/office/officeart/2005/8/layout/radial6"/>
    <dgm:cxn modelId="{C09B4B2E-09CD-40A2-B026-6563793CEEAA}" type="presParOf" srcId="{EA54E919-1117-4CDD-9385-2BA7C12A164E}" destId="{E9928B5C-A9DC-4301-BE46-083B31E379F8}" srcOrd="2" destOrd="0" presId="urn:microsoft.com/office/officeart/2005/8/layout/radial6"/>
    <dgm:cxn modelId="{5E4EFF6F-4121-4FED-8E22-63FA5CE246F3}" type="presParOf" srcId="{EA54E919-1117-4CDD-9385-2BA7C12A164E}" destId="{D7BC31C5-191B-43AB-8F55-F23DBBF7A0DC}" srcOrd="3" destOrd="0" presId="urn:microsoft.com/office/officeart/2005/8/layout/radial6"/>
    <dgm:cxn modelId="{D35B357C-5B05-4DEE-9452-84775C5F6913}" type="presParOf" srcId="{EA54E919-1117-4CDD-9385-2BA7C12A164E}" destId="{0E2FB68D-9B5B-46F1-8A58-2BF85BAE5EFD}" srcOrd="4" destOrd="0" presId="urn:microsoft.com/office/officeart/2005/8/layout/radial6"/>
    <dgm:cxn modelId="{BD4605D6-0651-41CE-B114-3726F494F0D2}" type="presParOf" srcId="{EA54E919-1117-4CDD-9385-2BA7C12A164E}" destId="{155E4945-419E-46CE-90EA-AB7032C35B15}" srcOrd="5" destOrd="0" presId="urn:microsoft.com/office/officeart/2005/8/layout/radial6"/>
    <dgm:cxn modelId="{B16D2977-4B4E-42AF-870D-05723DC33765}" type="presParOf" srcId="{EA54E919-1117-4CDD-9385-2BA7C12A164E}" destId="{C126E17A-CD35-448A-8F9C-EFB6BE6034C7}" srcOrd="6" destOrd="0" presId="urn:microsoft.com/office/officeart/2005/8/layout/radial6"/>
    <dgm:cxn modelId="{497A7A5E-0A1A-4758-9BA0-85E88B587E54}" type="presParOf" srcId="{EA54E919-1117-4CDD-9385-2BA7C12A164E}" destId="{83F99D4B-C0DB-4671-8767-01FD6B57529F}" srcOrd="7" destOrd="0" presId="urn:microsoft.com/office/officeart/2005/8/layout/radial6"/>
    <dgm:cxn modelId="{786CE376-0283-43F7-A89F-D34D16A05CDD}" type="presParOf" srcId="{EA54E919-1117-4CDD-9385-2BA7C12A164E}" destId="{FF79AB5E-C006-4E67-899A-1F4A2246EA19}" srcOrd="8" destOrd="0" presId="urn:microsoft.com/office/officeart/2005/8/layout/radial6"/>
    <dgm:cxn modelId="{7B5D4695-3412-4B01-8F8C-6FF328634C15}" type="presParOf" srcId="{EA54E919-1117-4CDD-9385-2BA7C12A164E}" destId="{F092DFBB-0457-49B8-956E-32856E08D070}" srcOrd="9"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AE0C10-D5DE-49EB-BC86-D9DE032560DD}" type="doc">
      <dgm:prSet loTypeId="urn:microsoft.com/office/officeart/2005/8/layout/rings+Icon" loCatId="officeonline" qsTypeId="urn:microsoft.com/office/officeart/2005/8/quickstyle/simple1" qsCatId="simple" csTypeId="urn:microsoft.com/office/officeart/2005/8/colors/colorful1" csCatId="colorful" phldr="1"/>
      <dgm:spPr/>
    </dgm:pt>
    <dgm:pt modelId="{742E5F17-317F-4043-9DAB-895A5CCD06BA}">
      <dgm:prSet phldrT="[Text]" custT="1"/>
      <dgm:spPr>
        <a:xfrm>
          <a:off x="645280" y="0"/>
          <a:ext cx="1234083" cy="1234234"/>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t>A STEM Mentor to support implementation of the SSERC PCP initiatives.</a:t>
          </a:r>
          <a:endParaRPr lang="en-US" sz="1000">
            <a:solidFill>
              <a:sysClr val="windowText" lastClr="000000"/>
            </a:solidFill>
            <a:latin typeface="Calibri" panose="020F0502020204030204"/>
            <a:ea typeface="+mn-ea"/>
            <a:cs typeface="+mn-cs"/>
          </a:endParaRPr>
        </a:p>
      </dgm:t>
    </dgm:pt>
    <dgm:pt modelId="{E2C90B7A-23A7-475A-BC98-743BA444826C}" type="parTrans" cxnId="{F292D304-D643-434A-A417-4AF7D8F83DCC}">
      <dgm:prSet/>
      <dgm:spPr/>
      <dgm:t>
        <a:bodyPr/>
        <a:lstStyle/>
        <a:p>
          <a:endParaRPr lang="en-US"/>
        </a:p>
      </dgm:t>
    </dgm:pt>
    <dgm:pt modelId="{02DB2AC0-4B7C-4E47-9EBB-A36F231E6699}" type="sibTrans" cxnId="{F292D304-D643-434A-A417-4AF7D8F83DCC}">
      <dgm:prSet/>
      <dgm:spPr/>
      <dgm:t>
        <a:bodyPr/>
        <a:lstStyle/>
        <a:p>
          <a:endParaRPr lang="en-US"/>
        </a:p>
      </dgm:t>
    </dgm:pt>
    <dgm:pt modelId="{68874CEA-A0AB-4DED-A1BD-9B7AC2A2EBA0}">
      <dgm:prSet phldrT="[Text]" custT="1"/>
      <dgm:spPr>
        <a:xfrm>
          <a:off x="1280212" y="823165"/>
          <a:ext cx="1234083" cy="1234234"/>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t>Opportunities created for parents and the community to support the development of STEM through planned events.</a:t>
          </a:r>
          <a:endParaRPr lang="en-US" sz="1000">
            <a:solidFill>
              <a:sysClr val="windowText" lastClr="000000"/>
            </a:solidFill>
            <a:latin typeface="Calibri" panose="020F0502020204030204"/>
            <a:ea typeface="+mn-ea"/>
            <a:cs typeface="+mn-cs"/>
          </a:endParaRPr>
        </a:p>
      </dgm:t>
    </dgm:pt>
    <dgm:pt modelId="{BAAD9969-40FE-44E9-8328-3C0E349EF70B}" type="parTrans" cxnId="{122E8F09-E8AC-4A71-93C7-7103A10CF4D7}">
      <dgm:prSet/>
      <dgm:spPr/>
      <dgm:t>
        <a:bodyPr/>
        <a:lstStyle/>
        <a:p>
          <a:endParaRPr lang="en-US"/>
        </a:p>
      </dgm:t>
    </dgm:pt>
    <dgm:pt modelId="{3BAD560C-9DB3-4D0E-A184-D6953C0C3C57}" type="sibTrans" cxnId="{122E8F09-E8AC-4A71-93C7-7103A10CF4D7}">
      <dgm:prSet/>
      <dgm:spPr/>
      <dgm:t>
        <a:bodyPr/>
        <a:lstStyle/>
        <a:p>
          <a:endParaRPr lang="en-US"/>
        </a:p>
      </dgm:t>
    </dgm:pt>
    <dgm:pt modelId="{3F8730E7-ECD3-4680-A19F-35D2FC5CEC2F}">
      <dgm:prSet phldrT="[Text]" custT="1"/>
      <dgm:spPr>
        <a:xfrm>
          <a:off x="2549761" y="823165"/>
          <a:ext cx="1234083" cy="1234234"/>
        </a:xfr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100"/>
            <a:t>     </a:t>
          </a:r>
          <a:r>
            <a:rPr lang="en-GB" sz="1000"/>
            <a:t>Opportunities for family consultation and information sharing on STEM development</a:t>
          </a:r>
          <a:endParaRPr lang="en-US" sz="1000">
            <a:solidFill>
              <a:sysClr val="windowText" lastClr="000000"/>
            </a:solidFill>
            <a:latin typeface="Calibri" panose="020F0502020204030204"/>
            <a:ea typeface="+mn-ea"/>
            <a:cs typeface="+mn-cs"/>
          </a:endParaRPr>
        </a:p>
      </dgm:t>
    </dgm:pt>
    <dgm:pt modelId="{B6EE3FA7-4036-42A9-8452-893D5DC34E37}" type="parTrans" cxnId="{CEB34060-F1D6-44D6-AC6B-6C99EA49F44E}">
      <dgm:prSet/>
      <dgm:spPr/>
      <dgm:t>
        <a:bodyPr/>
        <a:lstStyle/>
        <a:p>
          <a:endParaRPr lang="en-US"/>
        </a:p>
      </dgm:t>
    </dgm:pt>
    <dgm:pt modelId="{D2F9BABD-F99D-4E40-AF56-48F3D3918DD8}" type="sibTrans" cxnId="{CEB34060-F1D6-44D6-AC6B-6C99EA49F44E}">
      <dgm:prSet/>
      <dgm:spPr/>
      <dgm:t>
        <a:bodyPr/>
        <a:lstStyle/>
        <a:p>
          <a:endParaRPr lang="en-US"/>
        </a:p>
      </dgm:t>
    </dgm:pt>
    <dgm:pt modelId="{A3693445-9E21-4CBF-84B2-0DEF19062007}">
      <dgm:prSet custT="1"/>
      <dgm:spPr>
        <a:xfrm>
          <a:off x="1914829" y="0"/>
          <a:ext cx="1234083" cy="1234234"/>
        </a:xfr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000"/>
            <a:t>Pupil Voice and leadership opportunities. </a:t>
          </a:r>
          <a:endParaRPr lang="en-US" sz="1000">
            <a:solidFill>
              <a:sysClr val="windowText" lastClr="000000"/>
            </a:solidFill>
            <a:latin typeface="Calibri" panose="020F0502020204030204"/>
            <a:ea typeface="+mn-ea"/>
            <a:cs typeface="+mn-cs"/>
          </a:endParaRPr>
        </a:p>
      </dgm:t>
    </dgm:pt>
    <dgm:pt modelId="{A307539D-99EE-4FDA-BD20-D74D07C3AF4A}" type="parTrans" cxnId="{9AF20931-615A-406F-919F-4EA54EFD0817}">
      <dgm:prSet/>
      <dgm:spPr/>
      <dgm:t>
        <a:bodyPr/>
        <a:lstStyle/>
        <a:p>
          <a:endParaRPr lang="en-US"/>
        </a:p>
      </dgm:t>
    </dgm:pt>
    <dgm:pt modelId="{BC008FF7-F59B-4267-B9C4-00E1C0AE8F64}" type="sibTrans" cxnId="{9AF20931-615A-406F-919F-4EA54EFD0817}">
      <dgm:prSet/>
      <dgm:spPr/>
      <dgm:t>
        <a:bodyPr/>
        <a:lstStyle/>
        <a:p>
          <a:endParaRPr lang="en-US"/>
        </a:p>
      </dgm:t>
    </dgm:pt>
    <dgm:pt modelId="{BD2CA89C-9E36-48A2-AFEB-7DC0E396C951}">
      <dgm:prSet custT="1"/>
      <dgm:spPr/>
      <dgm:t>
        <a:bodyPr/>
        <a:lstStyle/>
        <a:p>
          <a:r>
            <a:rPr lang="en-US" sz="1000"/>
            <a:t>Collaborative working and professional learning opportunities</a:t>
          </a:r>
          <a:endParaRPr lang="en-US" sz="1000">
            <a:solidFill>
              <a:sysClr val="windowText" lastClr="000000"/>
            </a:solidFill>
            <a:latin typeface="Calibri" panose="020F0502020204030204"/>
            <a:ea typeface="+mn-ea"/>
            <a:cs typeface="+mn-cs"/>
          </a:endParaRPr>
        </a:p>
      </dgm:t>
    </dgm:pt>
    <dgm:pt modelId="{DCCE56A5-C219-4E15-9806-6990474E01E9}" type="parTrans" cxnId="{D04AA8FC-CB9B-4785-B16B-673B3AA7CEF9}">
      <dgm:prSet/>
      <dgm:spPr/>
      <dgm:t>
        <a:bodyPr/>
        <a:lstStyle/>
        <a:p>
          <a:endParaRPr lang="en-US"/>
        </a:p>
      </dgm:t>
    </dgm:pt>
    <dgm:pt modelId="{F765D8B0-3397-4CE5-8F99-25E6846AB772}" type="sibTrans" cxnId="{D04AA8FC-CB9B-4785-B16B-673B3AA7CEF9}">
      <dgm:prSet/>
      <dgm:spPr/>
      <dgm:t>
        <a:bodyPr/>
        <a:lstStyle/>
        <a:p>
          <a:endParaRPr lang="en-US"/>
        </a:p>
      </dgm:t>
    </dgm:pt>
    <dgm:pt modelId="{1C8F62E4-4F43-4E9A-84D9-0A8B447C8486}" type="pres">
      <dgm:prSet presAssocID="{14AE0C10-D5DE-49EB-BC86-D9DE032560DD}" presName="Name0" presStyleCnt="0">
        <dgm:presLayoutVars>
          <dgm:chMax val="7"/>
          <dgm:dir/>
          <dgm:resizeHandles val="exact"/>
        </dgm:presLayoutVars>
      </dgm:prSet>
      <dgm:spPr/>
    </dgm:pt>
    <dgm:pt modelId="{53E75732-F848-49A1-9C35-9499AE35F080}" type="pres">
      <dgm:prSet presAssocID="{14AE0C10-D5DE-49EB-BC86-D9DE032560DD}" presName="ellipse1" presStyleLbl="vennNode1" presStyleIdx="0" presStyleCnt="5" custLinFactNeighborX="13727" custLinFactNeighborY="-3540">
        <dgm:presLayoutVars>
          <dgm:bulletEnabled val="1"/>
        </dgm:presLayoutVars>
      </dgm:prSet>
      <dgm:spPr/>
    </dgm:pt>
    <dgm:pt modelId="{94F1448A-49F7-4099-8910-F6F1429619BA}" type="pres">
      <dgm:prSet presAssocID="{14AE0C10-D5DE-49EB-BC86-D9DE032560DD}" presName="ellipse2" presStyleLbl="vennNode1" presStyleIdx="1" presStyleCnt="5" custScaleX="119157" custLinFactX="37792" custLinFactNeighborX="100000" custLinFactNeighborY="-70001">
        <dgm:presLayoutVars>
          <dgm:bulletEnabled val="1"/>
        </dgm:presLayoutVars>
      </dgm:prSet>
      <dgm:spPr/>
    </dgm:pt>
    <dgm:pt modelId="{8959C519-A372-478D-B74B-2BE7223C23C9}" type="pres">
      <dgm:prSet presAssocID="{14AE0C10-D5DE-49EB-BC86-D9DE032560DD}" presName="ellipse3" presStyleLbl="vennNode1" presStyleIdx="2" presStyleCnt="5" custScaleX="99076" custScaleY="96766" custLinFactNeighborX="-4429">
        <dgm:presLayoutVars>
          <dgm:bulletEnabled val="1"/>
        </dgm:presLayoutVars>
      </dgm:prSet>
      <dgm:spPr/>
    </dgm:pt>
    <dgm:pt modelId="{4E604F26-C2A3-483B-9613-C8D9DDCCD256}" type="pres">
      <dgm:prSet presAssocID="{14AE0C10-D5DE-49EB-BC86-D9DE032560DD}" presName="ellipse4" presStyleLbl="vennNode1" presStyleIdx="3" presStyleCnt="5" custLinFactNeighborX="-7237" custLinFactNeighborY="8113">
        <dgm:presLayoutVars>
          <dgm:bulletEnabled val="1"/>
        </dgm:presLayoutVars>
      </dgm:prSet>
      <dgm:spPr>
        <a:prstGeom prst="ellipse">
          <a:avLst/>
        </a:prstGeom>
      </dgm:spPr>
    </dgm:pt>
    <dgm:pt modelId="{7AABE812-52F6-4CCC-81F2-5355F34000F0}" type="pres">
      <dgm:prSet presAssocID="{14AE0C10-D5DE-49EB-BC86-D9DE032560DD}" presName="ellipse5" presStyleLbl="vennNode1" presStyleIdx="4" presStyleCnt="5" custScaleX="98451" custScaleY="92508" custLinFactX="-51612" custLinFactNeighborX="-100000" custLinFactNeighborY="79395">
        <dgm:presLayoutVars>
          <dgm:bulletEnabled val="1"/>
        </dgm:presLayoutVars>
      </dgm:prSet>
      <dgm:spPr>
        <a:prstGeom prst="ellipse">
          <a:avLst/>
        </a:prstGeom>
      </dgm:spPr>
    </dgm:pt>
  </dgm:ptLst>
  <dgm:cxnLst>
    <dgm:cxn modelId="{76853203-8E56-4B96-AD07-C2CDAB85A43A}" type="presOf" srcId="{3F8730E7-ECD3-4680-A19F-35D2FC5CEC2F}" destId="{7AABE812-52F6-4CCC-81F2-5355F34000F0}" srcOrd="0" destOrd="0" presId="urn:microsoft.com/office/officeart/2005/8/layout/rings+Icon"/>
    <dgm:cxn modelId="{F292D304-D643-434A-A417-4AF7D8F83DCC}" srcId="{14AE0C10-D5DE-49EB-BC86-D9DE032560DD}" destId="{742E5F17-317F-4043-9DAB-895A5CCD06BA}" srcOrd="0" destOrd="0" parTransId="{E2C90B7A-23A7-475A-BC98-743BA444826C}" sibTransId="{02DB2AC0-4B7C-4E47-9EBB-A36F231E6699}"/>
    <dgm:cxn modelId="{122E8F09-E8AC-4A71-93C7-7103A10CF4D7}" srcId="{14AE0C10-D5DE-49EB-BC86-D9DE032560DD}" destId="{68874CEA-A0AB-4DED-A1BD-9B7AC2A2EBA0}" srcOrd="1" destOrd="0" parTransId="{BAAD9969-40FE-44E9-8328-3C0E349EF70B}" sibTransId="{3BAD560C-9DB3-4D0E-A184-D6953C0C3C57}"/>
    <dgm:cxn modelId="{9AF20931-615A-406F-919F-4EA54EFD0817}" srcId="{14AE0C10-D5DE-49EB-BC86-D9DE032560DD}" destId="{A3693445-9E21-4CBF-84B2-0DEF19062007}" srcOrd="3" destOrd="0" parTransId="{A307539D-99EE-4FDA-BD20-D74D07C3AF4A}" sibTransId="{BC008FF7-F59B-4267-B9C4-00E1C0AE8F64}"/>
    <dgm:cxn modelId="{98199438-F994-4355-9BE5-D802C3B948B4}" type="presOf" srcId="{68874CEA-A0AB-4DED-A1BD-9B7AC2A2EBA0}" destId="{94F1448A-49F7-4099-8910-F6F1429619BA}" srcOrd="0" destOrd="0" presId="urn:microsoft.com/office/officeart/2005/8/layout/rings+Icon"/>
    <dgm:cxn modelId="{CEB34060-F1D6-44D6-AC6B-6C99EA49F44E}" srcId="{14AE0C10-D5DE-49EB-BC86-D9DE032560DD}" destId="{3F8730E7-ECD3-4680-A19F-35D2FC5CEC2F}" srcOrd="4" destOrd="0" parTransId="{B6EE3FA7-4036-42A9-8452-893D5DC34E37}" sibTransId="{D2F9BABD-F99D-4E40-AF56-48F3D3918DD8}"/>
    <dgm:cxn modelId="{69676961-CF0E-4A8B-B681-5D35169CDB71}" type="presOf" srcId="{BD2CA89C-9E36-48A2-AFEB-7DC0E396C951}" destId="{8959C519-A372-478D-B74B-2BE7223C23C9}" srcOrd="0" destOrd="0" presId="urn:microsoft.com/office/officeart/2005/8/layout/rings+Icon"/>
    <dgm:cxn modelId="{FAE1B64A-3DA4-4570-BF21-FA56BA83E208}" type="presOf" srcId="{A3693445-9E21-4CBF-84B2-0DEF19062007}" destId="{4E604F26-C2A3-483B-9613-C8D9DDCCD256}" srcOrd="0" destOrd="0" presId="urn:microsoft.com/office/officeart/2005/8/layout/rings+Icon"/>
    <dgm:cxn modelId="{D884B0B9-8B4E-4F33-BE6D-CB3B9727E307}" type="presOf" srcId="{14AE0C10-D5DE-49EB-BC86-D9DE032560DD}" destId="{1C8F62E4-4F43-4E9A-84D9-0A8B447C8486}" srcOrd="0" destOrd="0" presId="urn:microsoft.com/office/officeart/2005/8/layout/rings+Icon"/>
    <dgm:cxn modelId="{0B1B9CCA-4C51-47D9-93C9-BF2D531DE5F3}" type="presOf" srcId="{742E5F17-317F-4043-9DAB-895A5CCD06BA}" destId="{53E75732-F848-49A1-9C35-9499AE35F080}" srcOrd="0" destOrd="0" presId="urn:microsoft.com/office/officeart/2005/8/layout/rings+Icon"/>
    <dgm:cxn modelId="{D04AA8FC-CB9B-4785-B16B-673B3AA7CEF9}" srcId="{14AE0C10-D5DE-49EB-BC86-D9DE032560DD}" destId="{BD2CA89C-9E36-48A2-AFEB-7DC0E396C951}" srcOrd="2" destOrd="0" parTransId="{DCCE56A5-C219-4E15-9806-6990474E01E9}" sibTransId="{F765D8B0-3397-4CE5-8F99-25E6846AB772}"/>
    <dgm:cxn modelId="{8F2B9DE9-C371-4A16-B1D7-D17BF792D325}" type="presParOf" srcId="{1C8F62E4-4F43-4E9A-84D9-0A8B447C8486}" destId="{53E75732-F848-49A1-9C35-9499AE35F080}" srcOrd="0" destOrd="0" presId="urn:microsoft.com/office/officeart/2005/8/layout/rings+Icon"/>
    <dgm:cxn modelId="{D6C3BD3A-49A5-449E-886B-061964BA9BEB}" type="presParOf" srcId="{1C8F62E4-4F43-4E9A-84D9-0A8B447C8486}" destId="{94F1448A-49F7-4099-8910-F6F1429619BA}" srcOrd="1" destOrd="0" presId="urn:microsoft.com/office/officeart/2005/8/layout/rings+Icon"/>
    <dgm:cxn modelId="{608DE14C-895D-4AEC-B17D-8F4A97AC4206}" type="presParOf" srcId="{1C8F62E4-4F43-4E9A-84D9-0A8B447C8486}" destId="{8959C519-A372-478D-B74B-2BE7223C23C9}" srcOrd="2" destOrd="0" presId="urn:microsoft.com/office/officeart/2005/8/layout/rings+Icon"/>
    <dgm:cxn modelId="{5DB97624-D9F7-43F4-979B-9A615DFB8A90}" type="presParOf" srcId="{1C8F62E4-4F43-4E9A-84D9-0A8B447C8486}" destId="{4E604F26-C2A3-483B-9613-C8D9DDCCD256}" srcOrd="3" destOrd="0" presId="urn:microsoft.com/office/officeart/2005/8/layout/rings+Icon"/>
    <dgm:cxn modelId="{07444743-0661-4CD6-A47F-61770B3FB7B9}" type="presParOf" srcId="{1C8F62E4-4F43-4E9A-84D9-0A8B447C8486}" destId="{7AABE812-52F6-4CCC-81F2-5355F34000F0}" srcOrd="4" destOrd="0" presId="urn:microsoft.com/office/officeart/2005/8/layout/rings+Icon"/>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AE0C10-D5DE-49EB-BC86-D9DE032560DD}" type="doc">
      <dgm:prSet loTypeId="urn:microsoft.com/office/officeart/2005/8/layout/rings+Icon" loCatId="officeonline" qsTypeId="urn:microsoft.com/office/officeart/2005/8/quickstyle/simple1" qsCatId="simple" csTypeId="urn:microsoft.com/office/officeart/2005/8/colors/colorful1" csCatId="colorful" phldr="1"/>
      <dgm:spPr/>
    </dgm:pt>
    <dgm:pt modelId="{742E5F17-317F-4043-9DAB-895A5CCD06BA}">
      <dgm:prSet phldrT="[Text]" custT="1"/>
      <dgm:spPr/>
      <dgm:t>
        <a:bodyPr/>
        <a:lstStyle/>
        <a:p>
          <a:r>
            <a:rPr lang="en-US" sz="1000"/>
            <a:t>Joint clubs and events that include families for targeted groups.</a:t>
          </a:r>
        </a:p>
      </dgm:t>
    </dgm:pt>
    <dgm:pt modelId="{E2C90B7A-23A7-475A-BC98-743BA444826C}" type="parTrans" cxnId="{F292D304-D643-434A-A417-4AF7D8F83DCC}">
      <dgm:prSet/>
      <dgm:spPr/>
      <dgm:t>
        <a:bodyPr/>
        <a:lstStyle/>
        <a:p>
          <a:endParaRPr lang="en-US"/>
        </a:p>
      </dgm:t>
    </dgm:pt>
    <dgm:pt modelId="{02DB2AC0-4B7C-4E47-9EBB-A36F231E6699}" type="sibTrans" cxnId="{F292D304-D643-434A-A417-4AF7D8F83DCC}">
      <dgm:prSet/>
      <dgm:spPr/>
      <dgm:t>
        <a:bodyPr/>
        <a:lstStyle/>
        <a:p>
          <a:endParaRPr lang="en-US"/>
        </a:p>
      </dgm:t>
    </dgm:pt>
    <dgm:pt modelId="{68874CEA-A0AB-4DED-A1BD-9B7AC2A2EBA0}">
      <dgm:prSet phldrT="[Text]" custT="1"/>
      <dgm:spPr/>
      <dgm:t>
        <a:bodyPr/>
        <a:lstStyle/>
        <a:p>
          <a:r>
            <a:rPr lang="en-GB" sz="1000"/>
            <a:t>Clear rationale written with input from all stakeholders</a:t>
          </a:r>
          <a:r>
            <a:rPr lang="en-GB" sz="1100"/>
            <a:t>.</a:t>
          </a:r>
          <a:endParaRPr lang="en-US" sz="1100"/>
        </a:p>
      </dgm:t>
    </dgm:pt>
    <dgm:pt modelId="{BAAD9969-40FE-44E9-8328-3C0E349EF70B}" type="parTrans" cxnId="{122E8F09-E8AC-4A71-93C7-7103A10CF4D7}">
      <dgm:prSet/>
      <dgm:spPr/>
      <dgm:t>
        <a:bodyPr/>
        <a:lstStyle/>
        <a:p>
          <a:endParaRPr lang="en-US"/>
        </a:p>
      </dgm:t>
    </dgm:pt>
    <dgm:pt modelId="{3BAD560C-9DB3-4D0E-A184-D6953C0C3C57}" type="sibTrans" cxnId="{122E8F09-E8AC-4A71-93C7-7103A10CF4D7}">
      <dgm:prSet/>
      <dgm:spPr/>
      <dgm:t>
        <a:bodyPr/>
        <a:lstStyle/>
        <a:p>
          <a:endParaRPr lang="en-US"/>
        </a:p>
      </dgm:t>
    </dgm:pt>
    <dgm:pt modelId="{3F8730E7-ECD3-4680-A19F-35D2FC5CEC2F}">
      <dgm:prSet phldrT="[Text]" custT="1"/>
      <dgm:spPr/>
      <dgm:t>
        <a:bodyPr/>
        <a:lstStyle/>
        <a:p>
          <a:r>
            <a:rPr lang="en-GB" sz="1000"/>
            <a:t>Working party Action Planning and development. </a:t>
          </a:r>
          <a:endParaRPr lang="en-US" sz="1000"/>
        </a:p>
      </dgm:t>
    </dgm:pt>
    <dgm:pt modelId="{B6EE3FA7-4036-42A9-8452-893D5DC34E37}" type="parTrans" cxnId="{CEB34060-F1D6-44D6-AC6B-6C99EA49F44E}">
      <dgm:prSet/>
      <dgm:spPr/>
      <dgm:t>
        <a:bodyPr/>
        <a:lstStyle/>
        <a:p>
          <a:endParaRPr lang="en-US"/>
        </a:p>
      </dgm:t>
    </dgm:pt>
    <dgm:pt modelId="{D2F9BABD-F99D-4E40-AF56-48F3D3918DD8}" type="sibTrans" cxnId="{CEB34060-F1D6-44D6-AC6B-6C99EA49F44E}">
      <dgm:prSet/>
      <dgm:spPr/>
      <dgm:t>
        <a:bodyPr/>
        <a:lstStyle/>
        <a:p>
          <a:endParaRPr lang="en-US"/>
        </a:p>
      </dgm:t>
    </dgm:pt>
    <dgm:pt modelId="{A3693445-9E21-4CBF-84B2-0DEF19062007}">
      <dgm:prSet custT="1"/>
      <dgm:spPr/>
      <dgm:t>
        <a:bodyPr/>
        <a:lstStyle/>
        <a:p>
          <a:r>
            <a:rPr lang="en-US" sz="1000"/>
            <a:t>Opportunities for pupil leadership and voice.</a:t>
          </a:r>
        </a:p>
      </dgm:t>
    </dgm:pt>
    <dgm:pt modelId="{A307539D-99EE-4FDA-BD20-D74D07C3AF4A}" type="parTrans" cxnId="{9AF20931-615A-406F-919F-4EA54EFD0817}">
      <dgm:prSet/>
      <dgm:spPr/>
      <dgm:t>
        <a:bodyPr/>
        <a:lstStyle/>
        <a:p>
          <a:endParaRPr lang="en-US"/>
        </a:p>
      </dgm:t>
    </dgm:pt>
    <dgm:pt modelId="{BC008FF7-F59B-4267-B9C4-00E1C0AE8F64}" type="sibTrans" cxnId="{9AF20931-615A-406F-919F-4EA54EFD0817}">
      <dgm:prSet/>
      <dgm:spPr/>
      <dgm:t>
        <a:bodyPr/>
        <a:lstStyle/>
        <a:p>
          <a:endParaRPr lang="en-US"/>
        </a:p>
      </dgm:t>
    </dgm:pt>
    <dgm:pt modelId="{1C8F62E4-4F43-4E9A-84D9-0A8B447C8486}" type="pres">
      <dgm:prSet presAssocID="{14AE0C10-D5DE-49EB-BC86-D9DE032560DD}" presName="Name0" presStyleCnt="0">
        <dgm:presLayoutVars>
          <dgm:chMax val="7"/>
          <dgm:dir/>
          <dgm:resizeHandles val="exact"/>
        </dgm:presLayoutVars>
      </dgm:prSet>
      <dgm:spPr/>
    </dgm:pt>
    <dgm:pt modelId="{53E75732-F848-49A1-9C35-9499AE35F080}" type="pres">
      <dgm:prSet presAssocID="{14AE0C10-D5DE-49EB-BC86-D9DE032560DD}" presName="ellipse1" presStyleLbl="vennNode1" presStyleIdx="0" presStyleCnt="4">
        <dgm:presLayoutVars>
          <dgm:bulletEnabled val="1"/>
        </dgm:presLayoutVars>
      </dgm:prSet>
      <dgm:spPr/>
    </dgm:pt>
    <dgm:pt modelId="{94F1448A-49F7-4099-8910-F6F1429619BA}" type="pres">
      <dgm:prSet presAssocID="{14AE0C10-D5DE-49EB-BC86-D9DE032560DD}" presName="ellipse2" presStyleLbl="vennNode1" presStyleIdx="1" presStyleCnt="4">
        <dgm:presLayoutVars>
          <dgm:bulletEnabled val="1"/>
        </dgm:presLayoutVars>
      </dgm:prSet>
      <dgm:spPr/>
    </dgm:pt>
    <dgm:pt modelId="{8959C519-A372-478D-B74B-2BE7223C23C9}" type="pres">
      <dgm:prSet presAssocID="{14AE0C10-D5DE-49EB-BC86-D9DE032560DD}" presName="ellipse3" presStyleLbl="vennNode1" presStyleIdx="2" presStyleCnt="4">
        <dgm:presLayoutVars>
          <dgm:bulletEnabled val="1"/>
        </dgm:presLayoutVars>
      </dgm:prSet>
      <dgm:spPr/>
    </dgm:pt>
    <dgm:pt modelId="{4E604F26-C2A3-483B-9613-C8D9DDCCD256}" type="pres">
      <dgm:prSet presAssocID="{14AE0C10-D5DE-49EB-BC86-D9DE032560DD}" presName="ellipse4" presStyleLbl="vennNode1" presStyleIdx="3" presStyleCnt="4" custLinFactNeighborX="772" custLinFactNeighborY="0">
        <dgm:presLayoutVars>
          <dgm:bulletEnabled val="1"/>
        </dgm:presLayoutVars>
      </dgm:prSet>
      <dgm:spPr/>
    </dgm:pt>
  </dgm:ptLst>
  <dgm:cxnLst>
    <dgm:cxn modelId="{F292D304-D643-434A-A417-4AF7D8F83DCC}" srcId="{14AE0C10-D5DE-49EB-BC86-D9DE032560DD}" destId="{742E5F17-317F-4043-9DAB-895A5CCD06BA}" srcOrd="0" destOrd="0" parTransId="{E2C90B7A-23A7-475A-BC98-743BA444826C}" sibTransId="{02DB2AC0-4B7C-4E47-9EBB-A36F231E6699}"/>
    <dgm:cxn modelId="{122E8F09-E8AC-4A71-93C7-7103A10CF4D7}" srcId="{14AE0C10-D5DE-49EB-BC86-D9DE032560DD}" destId="{68874CEA-A0AB-4DED-A1BD-9B7AC2A2EBA0}" srcOrd="1" destOrd="0" parTransId="{BAAD9969-40FE-44E9-8328-3C0E349EF70B}" sibTransId="{3BAD560C-9DB3-4D0E-A184-D6953C0C3C57}"/>
    <dgm:cxn modelId="{9AF20931-615A-406F-919F-4EA54EFD0817}" srcId="{14AE0C10-D5DE-49EB-BC86-D9DE032560DD}" destId="{A3693445-9E21-4CBF-84B2-0DEF19062007}" srcOrd="2" destOrd="0" parTransId="{A307539D-99EE-4FDA-BD20-D74D07C3AF4A}" sibTransId="{BC008FF7-F59B-4267-B9C4-00E1C0AE8F64}"/>
    <dgm:cxn modelId="{98199438-F994-4355-9BE5-D802C3B948B4}" type="presOf" srcId="{68874CEA-A0AB-4DED-A1BD-9B7AC2A2EBA0}" destId="{94F1448A-49F7-4099-8910-F6F1429619BA}" srcOrd="0" destOrd="0" presId="urn:microsoft.com/office/officeart/2005/8/layout/rings+Icon"/>
    <dgm:cxn modelId="{CEB34060-F1D6-44D6-AC6B-6C99EA49F44E}" srcId="{14AE0C10-D5DE-49EB-BC86-D9DE032560DD}" destId="{3F8730E7-ECD3-4680-A19F-35D2FC5CEC2F}" srcOrd="3" destOrd="0" parTransId="{B6EE3FA7-4036-42A9-8452-893D5DC34E37}" sibTransId="{D2F9BABD-F99D-4E40-AF56-48F3D3918DD8}"/>
    <dgm:cxn modelId="{3A43A367-DF16-4163-BC5A-78CFFB2F1A89}" type="presOf" srcId="{3F8730E7-ECD3-4680-A19F-35D2FC5CEC2F}" destId="{4E604F26-C2A3-483B-9613-C8D9DDCCD256}" srcOrd="0" destOrd="0" presId="urn:microsoft.com/office/officeart/2005/8/layout/rings+Icon"/>
    <dgm:cxn modelId="{0F4B4C8E-2208-4308-96B0-BF7F264686C3}" type="presOf" srcId="{A3693445-9E21-4CBF-84B2-0DEF19062007}" destId="{8959C519-A372-478D-B74B-2BE7223C23C9}" srcOrd="0" destOrd="0" presId="urn:microsoft.com/office/officeart/2005/8/layout/rings+Icon"/>
    <dgm:cxn modelId="{D884B0B9-8B4E-4F33-BE6D-CB3B9727E307}" type="presOf" srcId="{14AE0C10-D5DE-49EB-BC86-D9DE032560DD}" destId="{1C8F62E4-4F43-4E9A-84D9-0A8B447C8486}" srcOrd="0" destOrd="0" presId="urn:microsoft.com/office/officeart/2005/8/layout/rings+Icon"/>
    <dgm:cxn modelId="{0B1B9CCA-4C51-47D9-93C9-BF2D531DE5F3}" type="presOf" srcId="{742E5F17-317F-4043-9DAB-895A5CCD06BA}" destId="{53E75732-F848-49A1-9C35-9499AE35F080}" srcOrd="0" destOrd="0" presId="urn:microsoft.com/office/officeart/2005/8/layout/rings+Icon"/>
    <dgm:cxn modelId="{8F2B9DE9-C371-4A16-B1D7-D17BF792D325}" type="presParOf" srcId="{1C8F62E4-4F43-4E9A-84D9-0A8B447C8486}" destId="{53E75732-F848-49A1-9C35-9499AE35F080}" srcOrd="0" destOrd="0" presId="urn:microsoft.com/office/officeart/2005/8/layout/rings+Icon"/>
    <dgm:cxn modelId="{D6C3BD3A-49A5-449E-886B-061964BA9BEB}" type="presParOf" srcId="{1C8F62E4-4F43-4E9A-84D9-0A8B447C8486}" destId="{94F1448A-49F7-4099-8910-F6F1429619BA}" srcOrd="1" destOrd="0" presId="urn:microsoft.com/office/officeart/2005/8/layout/rings+Icon"/>
    <dgm:cxn modelId="{608DE14C-895D-4AEC-B17D-8F4A97AC4206}" type="presParOf" srcId="{1C8F62E4-4F43-4E9A-84D9-0A8B447C8486}" destId="{8959C519-A372-478D-B74B-2BE7223C23C9}" srcOrd="2" destOrd="0" presId="urn:microsoft.com/office/officeart/2005/8/layout/rings+Icon"/>
    <dgm:cxn modelId="{5DB97624-D9F7-43F4-979B-9A615DFB8A90}" type="presParOf" srcId="{1C8F62E4-4F43-4E9A-84D9-0A8B447C8486}" destId="{4E604F26-C2A3-483B-9613-C8D9DDCCD256}" srcOrd="3" destOrd="0" presId="urn:microsoft.com/office/officeart/2005/8/layout/rings+Icon"/>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267949D-2E99-44B8-865C-AD150D51800E}"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en-US"/>
        </a:p>
      </dgm:t>
    </dgm:pt>
    <dgm:pt modelId="{929A4E06-2AD0-4C3B-85BF-D318150C402F}">
      <dgm:prSet phldrT="[Text]" custT="1"/>
      <dgm:spPr>
        <a:xfrm>
          <a:off x="1015841" y="1163478"/>
          <a:ext cx="1241583" cy="1241583"/>
        </a:xfrm>
        <a:prstGeom prst="gear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Text" lastClr="000000"/>
              </a:solidFill>
              <a:latin typeface="Calibri" panose="020F0502020204030204"/>
              <a:ea typeface="+mn-ea"/>
              <a:cs typeface="+mn-cs"/>
            </a:rPr>
            <a:t>Raise attainment through use of data</a:t>
          </a:r>
        </a:p>
      </dgm:t>
    </dgm:pt>
    <dgm:pt modelId="{D55F318B-D049-4228-AAD7-32D20BCE2FE1}" type="parTrans" cxnId="{6AAFD514-B731-45B9-A169-ED844F241A5E}">
      <dgm:prSet/>
      <dgm:spPr/>
      <dgm:t>
        <a:bodyPr/>
        <a:lstStyle/>
        <a:p>
          <a:endParaRPr lang="en-US"/>
        </a:p>
      </dgm:t>
    </dgm:pt>
    <dgm:pt modelId="{51A043AA-6594-42DC-A5CF-C2F9AC4B17A9}" type="sibTrans" cxnId="{6AAFD514-B731-45B9-A169-ED844F241A5E}">
      <dgm:prSet/>
      <dgm:spPr>
        <a:xfrm>
          <a:off x="900581" y="987101"/>
          <a:ext cx="1589227" cy="1589227"/>
        </a:xfrm>
        <a:prstGeom prst="circularArrow">
          <a:avLst>
            <a:gd name="adj1" fmla="val 4688"/>
            <a:gd name="adj2" fmla="val 299029"/>
            <a:gd name="adj3" fmla="val 2439769"/>
            <a:gd name="adj4" fmla="val 16036945"/>
            <a:gd name="adj5" fmla="val 5469"/>
          </a:avLst>
        </a:prstGeom>
        <a:solidFill>
          <a:srgbClr val="5B9BD5">
            <a:tint val="60000"/>
            <a:hueOff val="0"/>
            <a:satOff val="0"/>
            <a:lumOff val="0"/>
            <a:alphaOff val="0"/>
          </a:srgbClr>
        </a:solidFill>
        <a:ln>
          <a:noFill/>
        </a:ln>
        <a:effectLst/>
      </dgm:spPr>
      <dgm:t>
        <a:bodyPr/>
        <a:lstStyle/>
        <a:p>
          <a:endParaRPr lang="en-US"/>
        </a:p>
      </dgm:t>
    </dgm:pt>
    <dgm:pt modelId="{73C593D6-BAF9-4866-83FB-9230070E15A9}">
      <dgm:prSet phldrT="[Text]" custT="1"/>
      <dgm:spPr>
        <a:xfrm>
          <a:off x="293465" y="870013"/>
          <a:ext cx="902970" cy="902970"/>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Text" lastClr="000000"/>
              </a:solidFill>
              <a:latin typeface="Calibri" panose="020F0502020204030204"/>
              <a:ea typeface="+mn-ea"/>
              <a:cs typeface="+mn-cs"/>
            </a:rPr>
            <a:t>Improving Pupil Voice</a:t>
          </a:r>
        </a:p>
      </dgm:t>
    </dgm:pt>
    <dgm:pt modelId="{78DDB91D-DBF0-429D-B074-2EA3ED2CEE82}" type="parTrans" cxnId="{8763FAC1-8975-4E35-9D75-BD3121F559C0}">
      <dgm:prSet/>
      <dgm:spPr/>
      <dgm:t>
        <a:bodyPr/>
        <a:lstStyle/>
        <a:p>
          <a:endParaRPr lang="en-US"/>
        </a:p>
      </dgm:t>
    </dgm:pt>
    <dgm:pt modelId="{27AE8A1A-E896-4DE3-B625-15A1CD081C86}" type="sibTrans" cxnId="{8763FAC1-8975-4E35-9D75-BD3121F559C0}">
      <dgm:prSet/>
      <dgm:spPr>
        <a:xfrm>
          <a:off x="133550" y="678532"/>
          <a:ext cx="1154672" cy="1154672"/>
        </a:xfrm>
        <a:prstGeom prst="leftCircularArrow">
          <a:avLst>
            <a:gd name="adj1" fmla="val 6452"/>
            <a:gd name="adj2" fmla="val 429999"/>
            <a:gd name="adj3" fmla="val 10489124"/>
            <a:gd name="adj4" fmla="val 14837806"/>
            <a:gd name="adj5" fmla="val 7527"/>
          </a:avLst>
        </a:prstGeom>
        <a:solidFill>
          <a:srgbClr val="5B9BD5">
            <a:tint val="60000"/>
            <a:hueOff val="0"/>
            <a:satOff val="0"/>
            <a:lumOff val="0"/>
            <a:alphaOff val="0"/>
          </a:srgbClr>
        </a:solidFill>
        <a:ln>
          <a:noFill/>
        </a:ln>
        <a:effectLst/>
      </dgm:spPr>
      <dgm:t>
        <a:bodyPr/>
        <a:lstStyle/>
        <a:p>
          <a:endParaRPr lang="en-US"/>
        </a:p>
      </dgm:t>
    </dgm:pt>
    <dgm:pt modelId="{794725B1-6918-44BE-B2B4-73F39B815B70}">
      <dgm:prSet phldrT="[Text]" custT="1"/>
      <dgm:spPr>
        <a:xfrm>
          <a:off x="293465" y="870013"/>
          <a:ext cx="902970" cy="90297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000">
              <a:solidFill>
                <a:sysClr val="windowText" lastClr="000000"/>
              </a:solidFill>
            </a:rPr>
            <a:t>Develop a whole school Nurturing approach </a:t>
          </a:r>
          <a:endParaRPr lang="en-US" sz="1000">
            <a:solidFill>
              <a:sysClr val="windowText" lastClr="000000"/>
            </a:solidFill>
            <a:latin typeface="Calibri" panose="020F0502020204030204"/>
            <a:ea typeface="+mn-ea"/>
            <a:cs typeface="+mn-cs"/>
          </a:endParaRPr>
        </a:p>
      </dgm:t>
    </dgm:pt>
    <dgm:pt modelId="{B6274A15-B6F5-4505-8401-0F614CA0A976}" type="parTrans" cxnId="{E19367FC-C547-44E8-8BC3-886D54F9DA20}">
      <dgm:prSet/>
      <dgm:spPr/>
      <dgm:t>
        <a:bodyPr/>
        <a:lstStyle/>
        <a:p>
          <a:endParaRPr lang="en-US"/>
        </a:p>
      </dgm:t>
    </dgm:pt>
    <dgm:pt modelId="{1B77C471-4631-4DEB-8F23-CCA5023AA690}" type="sibTrans" cxnId="{E19367FC-C547-44E8-8BC3-886D54F9DA20}">
      <dgm:prSet/>
      <dgm:spPr/>
      <dgm:t>
        <a:bodyPr/>
        <a:lstStyle/>
        <a:p>
          <a:endParaRPr lang="en-US"/>
        </a:p>
      </dgm:t>
    </dgm:pt>
    <dgm:pt modelId="{3768ED6A-87A7-444F-AF57-F8600DD9ABDA}" type="pres">
      <dgm:prSet presAssocID="{3267949D-2E99-44B8-865C-AD150D51800E}" presName="composite" presStyleCnt="0">
        <dgm:presLayoutVars>
          <dgm:chMax val="3"/>
          <dgm:animLvl val="lvl"/>
          <dgm:resizeHandles val="exact"/>
        </dgm:presLayoutVars>
      </dgm:prSet>
      <dgm:spPr/>
    </dgm:pt>
    <dgm:pt modelId="{8786E34B-2A08-4D2D-8E75-74E9CAA56B23}" type="pres">
      <dgm:prSet presAssocID="{929A4E06-2AD0-4C3B-85BF-D318150C402F}" presName="gear1" presStyleLbl="node1" presStyleIdx="0" presStyleCnt="3" custLinFactNeighborX="-11678" custLinFactNeighborY="9387">
        <dgm:presLayoutVars>
          <dgm:chMax val="1"/>
          <dgm:bulletEnabled val="1"/>
        </dgm:presLayoutVars>
      </dgm:prSet>
      <dgm:spPr/>
    </dgm:pt>
    <dgm:pt modelId="{8D307042-55BD-456A-8404-66A6CBCDE07A}" type="pres">
      <dgm:prSet presAssocID="{929A4E06-2AD0-4C3B-85BF-D318150C402F}" presName="gear1srcNode" presStyleLbl="node1" presStyleIdx="0" presStyleCnt="3"/>
      <dgm:spPr/>
    </dgm:pt>
    <dgm:pt modelId="{06FDA613-458B-44BC-A95F-277EFB8C16D8}" type="pres">
      <dgm:prSet presAssocID="{929A4E06-2AD0-4C3B-85BF-D318150C402F}" presName="gear1dstNode" presStyleLbl="node1" presStyleIdx="0" presStyleCnt="3"/>
      <dgm:spPr/>
    </dgm:pt>
    <dgm:pt modelId="{B2F74746-18C8-49E4-BFC4-C7FAE87B1B3B}" type="pres">
      <dgm:prSet presAssocID="{73C593D6-BAF9-4866-83FB-9230070E15A9}" presName="gear2" presStyleLbl="node1" presStyleIdx="1" presStyleCnt="3" custScaleX="137619" custScaleY="122911" custLinFactNeighborX="-24050" custLinFactNeighborY="14090">
        <dgm:presLayoutVars>
          <dgm:chMax val="1"/>
          <dgm:bulletEnabled val="1"/>
        </dgm:presLayoutVars>
      </dgm:prSet>
      <dgm:spPr/>
    </dgm:pt>
    <dgm:pt modelId="{8D040D46-38FD-445C-95C9-06A84412E3AE}" type="pres">
      <dgm:prSet presAssocID="{73C593D6-BAF9-4866-83FB-9230070E15A9}" presName="gear2srcNode" presStyleLbl="node1" presStyleIdx="1" presStyleCnt="3"/>
      <dgm:spPr/>
    </dgm:pt>
    <dgm:pt modelId="{0C4502B6-9B6E-4FC3-B7F0-46188A1A8625}" type="pres">
      <dgm:prSet presAssocID="{73C593D6-BAF9-4866-83FB-9230070E15A9}" presName="gear2dstNode" presStyleLbl="node1" presStyleIdx="1" presStyleCnt="3"/>
      <dgm:spPr/>
    </dgm:pt>
    <dgm:pt modelId="{D785025F-D03B-4F1F-8D2C-97AB8A2F8D5D}" type="pres">
      <dgm:prSet presAssocID="{794725B1-6918-44BE-B2B4-73F39B815B70}" presName="gear3" presStyleLbl="node1" presStyleIdx="2" presStyleCnt="3" custScaleX="177241" custScaleY="153951" custLinFactNeighborX="-1345" custLinFactNeighborY="-24071"/>
      <dgm:spPr>
        <a:prstGeom prst="gear6">
          <a:avLst/>
        </a:prstGeom>
      </dgm:spPr>
    </dgm:pt>
    <dgm:pt modelId="{4B1AF8A2-9ACF-4A7F-9449-2BE1EF60A348}" type="pres">
      <dgm:prSet presAssocID="{794725B1-6918-44BE-B2B4-73F39B815B70}" presName="gear3tx" presStyleLbl="node1" presStyleIdx="2" presStyleCnt="3">
        <dgm:presLayoutVars>
          <dgm:chMax val="1"/>
          <dgm:bulletEnabled val="1"/>
        </dgm:presLayoutVars>
      </dgm:prSet>
      <dgm:spPr/>
    </dgm:pt>
    <dgm:pt modelId="{131F1EE5-1982-4298-9A9D-7E5E9422BAE1}" type="pres">
      <dgm:prSet presAssocID="{794725B1-6918-44BE-B2B4-73F39B815B70}" presName="gear3srcNode" presStyleLbl="node1" presStyleIdx="2" presStyleCnt="3"/>
      <dgm:spPr/>
    </dgm:pt>
    <dgm:pt modelId="{1147479C-AC65-47CD-B53C-AE3AAD381436}" type="pres">
      <dgm:prSet presAssocID="{794725B1-6918-44BE-B2B4-73F39B815B70}" presName="gear3dstNode" presStyleLbl="node1" presStyleIdx="2" presStyleCnt="3"/>
      <dgm:spPr/>
    </dgm:pt>
    <dgm:pt modelId="{C5300B9F-A6EA-421D-A97E-5FFD471EA726}" type="pres">
      <dgm:prSet presAssocID="{51A043AA-6594-42DC-A5CF-C2F9AC4B17A9}" presName="connector1" presStyleLbl="sibTrans2D1" presStyleIdx="0" presStyleCnt="3" custScaleX="80317" custScaleY="101279"/>
      <dgm:spPr/>
    </dgm:pt>
    <dgm:pt modelId="{31FFB942-746B-45D7-9DFE-77D74D430AC8}" type="pres">
      <dgm:prSet presAssocID="{27AE8A1A-E896-4DE3-B625-15A1CD081C86}" presName="connector2" presStyleLbl="sibTrans2D1" presStyleIdx="1" presStyleCnt="3"/>
      <dgm:spPr/>
    </dgm:pt>
    <dgm:pt modelId="{2F6E553B-8D33-485F-A228-AD151852DEE6}" type="pres">
      <dgm:prSet presAssocID="{1B77C471-4631-4DEB-8F23-CCA5023AA690}" presName="connector3" presStyleLbl="sibTrans2D1" presStyleIdx="2" presStyleCnt="3"/>
      <dgm:spPr/>
    </dgm:pt>
  </dgm:ptLst>
  <dgm:cxnLst>
    <dgm:cxn modelId="{6AAFD514-B731-45B9-A169-ED844F241A5E}" srcId="{3267949D-2E99-44B8-865C-AD150D51800E}" destId="{929A4E06-2AD0-4C3B-85BF-D318150C402F}" srcOrd="0" destOrd="0" parTransId="{D55F318B-D049-4228-AAD7-32D20BCE2FE1}" sibTransId="{51A043AA-6594-42DC-A5CF-C2F9AC4B17A9}"/>
    <dgm:cxn modelId="{9C185C17-1BB9-4ECF-B5BE-EB8415B02796}" type="presOf" srcId="{794725B1-6918-44BE-B2B4-73F39B815B70}" destId="{131F1EE5-1982-4298-9A9D-7E5E9422BAE1}" srcOrd="2" destOrd="0" presId="urn:microsoft.com/office/officeart/2005/8/layout/gear1"/>
    <dgm:cxn modelId="{5BACCC3C-9940-4D64-AAE6-D051A82CE41A}" type="presOf" srcId="{794725B1-6918-44BE-B2B4-73F39B815B70}" destId="{1147479C-AC65-47CD-B53C-AE3AAD381436}" srcOrd="3" destOrd="0" presId="urn:microsoft.com/office/officeart/2005/8/layout/gear1"/>
    <dgm:cxn modelId="{7DE2EC52-3F6E-459C-B0DD-0C6F9D01873E}" type="presOf" srcId="{3267949D-2E99-44B8-865C-AD150D51800E}" destId="{3768ED6A-87A7-444F-AF57-F8600DD9ABDA}" srcOrd="0" destOrd="0" presId="urn:microsoft.com/office/officeart/2005/8/layout/gear1"/>
    <dgm:cxn modelId="{ECA1D357-5A42-46A8-AACE-85D96BB4FB95}" type="presOf" srcId="{27AE8A1A-E896-4DE3-B625-15A1CD081C86}" destId="{31FFB942-746B-45D7-9DFE-77D74D430AC8}" srcOrd="0" destOrd="0" presId="urn:microsoft.com/office/officeart/2005/8/layout/gear1"/>
    <dgm:cxn modelId="{0D6A7982-A257-4666-B94E-EB744D742DDD}" type="presOf" srcId="{73C593D6-BAF9-4866-83FB-9230070E15A9}" destId="{8D040D46-38FD-445C-95C9-06A84412E3AE}" srcOrd="1" destOrd="0" presId="urn:microsoft.com/office/officeart/2005/8/layout/gear1"/>
    <dgm:cxn modelId="{DA9AF2A1-86F6-4B89-9E7A-05E9DE9DD767}" type="presOf" srcId="{929A4E06-2AD0-4C3B-85BF-D318150C402F}" destId="{8D307042-55BD-456A-8404-66A6CBCDE07A}" srcOrd="1" destOrd="0" presId="urn:microsoft.com/office/officeart/2005/8/layout/gear1"/>
    <dgm:cxn modelId="{0640C3C0-DC7A-4C1C-98B2-736B1FF024A5}" type="presOf" srcId="{73C593D6-BAF9-4866-83FB-9230070E15A9}" destId="{B2F74746-18C8-49E4-BFC4-C7FAE87B1B3B}" srcOrd="0" destOrd="0" presId="urn:microsoft.com/office/officeart/2005/8/layout/gear1"/>
    <dgm:cxn modelId="{8763FAC1-8975-4E35-9D75-BD3121F559C0}" srcId="{3267949D-2E99-44B8-865C-AD150D51800E}" destId="{73C593D6-BAF9-4866-83FB-9230070E15A9}" srcOrd="1" destOrd="0" parTransId="{78DDB91D-DBF0-429D-B074-2EA3ED2CEE82}" sibTransId="{27AE8A1A-E896-4DE3-B625-15A1CD081C86}"/>
    <dgm:cxn modelId="{C81FDFD4-0B27-4C0A-AF0C-471DEF197B3A}" type="presOf" srcId="{51A043AA-6594-42DC-A5CF-C2F9AC4B17A9}" destId="{C5300B9F-A6EA-421D-A97E-5FFD471EA726}" srcOrd="0" destOrd="0" presId="urn:microsoft.com/office/officeart/2005/8/layout/gear1"/>
    <dgm:cxn modelId="{D2CA41D7-885E-4EC9-A1A4-4A35FD1AC78A}" type="presOf" srcId="{794725B1-6918-44BE-B2B4-73F39B815B70}" destId="{4B1AF8A2-9ACF-4A7F-9449-2BE1EF60A348}" srcOrd="1" destOrd="0" presId="urn:microsoft.com/office/officeart/2005/8/layout/gear1"/>
    <dgm:cxn modelId="{257920E3-205E-4B97-87DA-8C72E3B3A7C1}" type="presOf" srcId="{929A4E06-2AD0-4C3B-85BF-D318150C402F}" destId="{06FDA613-458B-44BC-A95F-277EFB8C16D8}" srcOrd="2" destOrd="0" presId="urn:microsoft.com/office/officeart/2005/8/layout/gear1"/>
    <dgm:cxn modelId="{74B807E8-6CF4-46B8-9888-8AED42547592}" type="presOf" srcId="{73C593D6-BAF9-4866-83FB-9230070E15A9}" destId="{0C4502B6-9B6E-4FC3-B7F0-46188A1A8625}" srcOrd="2" destOrd="0" presId="urn:microsoft.com/office/officeart/2005/8/layout/gear1"/>
    <dgm:cxn modelId="{31D888E9-6574-4BFA-957D-42B4EE9452D9}" type="presOf" srcId="{1B77C471-4631-4DEB-8F23-CCA5023AA690}" destId="{2F6E553B-8D33-485F-A228-AD151852DEE6}" srcOrd="0" destOrd="0" presId="urn:microsoft.com/office/officeart/2005/8/layout/gear1"/>
    <dgm:cxn modelId="{681112F2-374B-423E-BC1D-5FF152BF085E}" type="presOf" srcId="{794725B1-6918-44BE-B2B4-73F39B815B70}" destId="{D785025F-D03B-4F1F-8D2C-97AB8A2F8D5D}" srcOrd="0" destOrd="0" presId="urn:microsoft.com/office/officeart/2005/8/layout/gear1"/>
    <dgm:cxn modelId="{A12481F2-1544-47C8-87A0-E485C6C6C1F7}" type="presOf" srcId="{929A4E06-2AD0-4C3B-85BF-D318150C402F}" destId="{8786E34B-2A08-4D2D-8E75-74E9CAA56B23}" srcOrd="0" destOrd="0" presId="urn:microsoft.com/office/officeart/2005/8/layout/gear1"/>
    <dgm:cxn modelId="{E19367FC-C547-44E8-8BC3-886D54F9DA20}" srcId="{3267949D-2E99-44B8-865C-AD150D51800E}" destId="{794725B1-6918-44BE-B2B4-73F39B815B70}" srcOrd="2" destOrd="0" parTransId="{B6274A15-B6F5-4505-8401-0F614CA0A976}" sibTransId="{1B77C471-4631-4DEB-8F23-CCA5023AA690}"/>
    <dgm:cxn modelId="{22006003-57C3-439F-816F-64919A392DE8}" type="presParOf" srcId="{3768ED6A-87A7-444F-AF57-F8600DD9ABDA}" destId="{8786E34B-2A08-4D2D-8E75-74E9CAA56B23}" srcOrd="0" destOrd="0" presId="urn:microsoft.com/office/officeart/2005/8/layout/gear1"/>
    <dgm:cxn modelId="{E7F71753-B3A0-4BA9-8570-3194592A3B27}" type="presParOf" srcId="{3768ED6A-87A7-444F-AF57-F8600DD9ABDA}" destId="{8D307042-55BD-456A-8404-66A6CBCDE07A}" srcOrd="1" destOrd="0" presId="urn:microsoft.com/office/officeart/2005/8/layout/gear1"/>
    <dgm:cxn modelId="{132F663D-04EE-45EA-8165-E3A7CAA63DCA}" type="presParOf" srcId="{3768ED6A-87A7-444F-AF57-F8600DD9ABDA}" destId="{06FDA613-458B-44BC-A95F-277EFB8C16D8}" srcOrd="2" destOrd="0" presId="urn:microsoft.com/office/officeart/2005/8/layout/gear1"/>
    <dgm:cxn modelId="{3CB90224-E394-4EF9-BC6E-D3BC02A2F459}" type="presParOf" srcId="{3768ED6A-87A7-444F-AF57-F8600DD9ABDA}" destId="{B2F74746-18C8-49E4-BFC4-C7FAE87B1B3B}" srcOrd="3" destOrd="0" presId="urn:microsoft.com/office/officeart/2005/8/layout/gear1"/>
    <dgm:cxn modelId="{9BAE17F1-132F-41E4-8EB7-B88B03D841AF}" type="presParOf" srcId="{3768ED6A-87A7-444F-AF57-F8600DD9ABDA}" destId="{8D040D46-38FD-445C-95C9-06A84412E3AE}" srcOrd="4" destOrd="0" presId="urn:microsoft.com/office/officeart/2005/8/layout/gear1"/>
    <dgm:cxn modelId="{49DF6C9A-865D-4CF9-8475-D9A9EAAD546A}" type="presParOf" srcId="{3768ED6A-87A7-444F-AF57-F8600DD9ABDA}" destId="{0C4502B6-9B6E-4FC3-B7F0-46188A1A8625}" srcOrd="5" destOrd="0" presId="urn:microsoft.com/office/officeart/2005/8/layout/gear1"/>
    <dgm:cxn modelId="{E5130D76-4C69-44BB-81E1-12D8FE26FCC8}" type="presParOf" srcId="{3768ED6A-87A7-444F-AF57-F8600DD9ABDA}" destId="{D785025F-D03B-4F1F-8D2C-97AB8A2F8D5D}" srcOrd="6" destOrd="0" presId="urn:microsoft.com/office/officeart/2005/8/layout/gear1"/>
    <dgm:cxn modelId="{25AB0956-882B-4944-ABB2-C4DCD3E46471}" type="presParOf" srcId="{3768ED6A-87A7-444F-AF57-F8600DD9ABDA}" destId="{4B1AF8A2-9ACF-4A7F-9449-2BE1EF60A348}" srcOrd="7" destOrd="0" presId="urn:microsoft.com/office/officeart/2005/8/layout/gear1"/>
    <dgm:cxn modelId="{89903FAC-08F1-453E-A885-B0F6E0B48EA7}" type="presParOf" srcId="{3768ED6A-87A7-444F-AF57-F8600DD9ABDA}" destId="{131F1EE5-1982-4298-9A9D-7E5E9422BAE1}" srcOrd="8" destOrd="0" presId="urn:microsoft.com/office/officeart/2005/8/layout/gear1"/>
    <dgm:cxn modelId="{7FECB47F-002A-41E9-8EBE-B1057B4E9A55}" type="presParOf" srcId="{3768ED6A-87A7-444F-AF57-F8600DD9ABDA}" destId="{1147479C-AC65-47CD-B53C-AE3AAD381436}" srcOrd="9" destOrd="0" presId="urn:microsoft.com/office/officeart/2005/8/layout/gear1"/>
    <dgm:cxn modelId="{8E80375A-A90B-460F-A2AE-6D96705262C5}" type="presParOf" srcId="{3768ED6A-87A7-444F-AF57-F8600DD9ABDA}" destId="{C5300B9F-A6EA-421D-A97E-5FFD471EA726}" srcOrd="10" destOrd="0" presId="urn:microsoft.com/office/officeart/2005/8/layout/gear1"/>
    <dgm:cxn modelId="{65B25776-6009-486F-B8D0-27496482D1C5}" type="presParOf" srcId="{3768ED6A-87A7-444F-AF57-F8600DD9ABDA}" destId="{31FFB942-746B-45D7-9DFE-77D74D430AC8}" srcOrd="11" destOrd="0" presId="urn:microsoft.com/office/officeart/2005/8/layout/gear1"/>
    <dgm:cxn modelId="{3B259CE6-10CD-415C-94EF-7B8FDDFC03D2}" type="presParOf" srcId="{3768ED6A-87A7-444F-AF57-F8600DD9ABDA}" destId="{2F6E553B-8D33-485F-A228-AD151852DEE6}" srcOrd="12" destOrd="0" presId="urn:microsoft.com/office/officeart/2005/8/layout/gear1"/>
  </dgm:cxn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4AE0C10-D5DE-49EB-BC86-D9DE032560DD}" type="doc">
      <dgm:prSet loTypeId="urn:microsoft.com/office/officeart/2005/8/layout/rings+Icon" loCatId="officeonline" qsTypeId="urn:microsoft.com/office/officeart/2005/8/quickstyle/simple1" qsCatId="simple" csTypeId="urn:microsoft.com/office/officeart/2005/8/colors/colorful1" csCatId="colorful" phldr="1"/>
      <dgm:spPr/>
    </dgm:pt>
    <dgm:pt modelId="{742E5F17-317F-4043-9DAB-895A5CCD06BA}">
      <dgm:prSet phldrT="[Text]" custT="1"/>
      <dgm:spPr>
        <a:xfrm>
          <a:off x="645280" y="0"/>
          <a:ext cx="1234083" cy="1234234"/>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000"/>
            <a:t>Collegiate working on a whole school T4W programme.</a:t>
          </a:r>
          <a:endParaRPr lang="en-US" sz="1000">
            <a:solidFill>
              <a:sysClr val="windowText" lastClr="000000"/>
            </a:solidFill>
            <a:latin typeface="Calibri" panose="020F0502020204030204"/>
            <a:ea typeface="+mn-ea"/>
            <a:cs typeface="+mn-cs"/>
          </a:endParaRPr>
        </a:p>
      </dgm:t>
    </dgm:pt>
    <dgm:pt modelId="{E2C90B7A-23A7-475A-BC98-743BA444826C}" type="parTrans" cxnId="{F292D304-D643-434A-A417-4AF7D8F83DCC}">
      <dgm:prSet/>
      <dgm:spPr/>
      <dgm:t>
        <a:bodyPr/>
        <a:lstStyle/>
        <a:p>
          <a:endParaRPr lang="en-US"/>
        </a:p>
      </dgm:t>
    </dgm:pt>
    <dgm:pt modelId="{02DB2AC0-4B7C-4E47-9EBB-A36F231E6699}" type="sibTrans" cxnId="{F292D304-D643-434A-A417-4AF7D8F83DCC}">
      <dgm:prSet/>
      <dgm:spPr/>
      <dgm:t>
        <a:bodyPr/>
        <a:lstStyle/>
        <a:p>
          <a:endParaRPr lang="en-US"/>
        </a:p>
      </dgm:t>
    </dgm:pt>
    <dgm:pt modelId="{68874CEA-A0AB-4DED-A1BD-9B7AC2A2EBA0}">
      <dgm:prSet phldrT="[Text]" custT="1"/>
      <dgm:spPr>
        <a:xfrm>
          <a:off x="1280212" y="823165"/>
          <a:ext cx="1234083" cy="1234234"/>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t>Maths Recovery Lead to continue with training for all staff &amp; to support CTs in the delivery of the approach. </a:t>
          </a:r>
          <a:endParaRPr lang="en-US" sz="1000">
            <a:solidFill>
              <a:sysClr val="windowText" lastClr="000000"/>
            </a:solidFill>
            <a:latin typeface="Calibri" panose="020F0502020204030204"/>
            <a:ea typeface="+mn-ea"/>
            <a:cs typeface="+mn-cs"/>
          </a:endParaRPr>
        </a:p>
      </dgm:t>
    </dgm:pt>
    <dgm:pt modelId="{BAAD9969-40FE-44E9-8328-3C0E349EF70B}" type="parTrans" cxnId="{122E8F09-E8AC-4A71-93C7-7103A10CF4D7}">
      <dgm:prSet/>
      <dgm:spPr/>
      <dgm:t>
        <a:bodyPr/>
        <a:lstStyle/>
        <a:p>
          <a:endParaRPr lang="en-US"/>
        </a:p>
      </dgm:t>
    </dgm:pt>
    <dgm:pt modelId="{3BAD560C-9DB3-4D0E-A184-D6953C0C3C57}" type="sibTrans" cxnId="{122E8F09-E8AC-4A71-93C7-7103A10CF4D7}">
      <dgm:prSet/>
      <dgm:spPr/>
      <dgm:t>
        <a:bodyPr/>
        <a:lstStyle/>
        <a:p>
          <a:endParaRPr lang="en-US"/>
        </a:p>
      </dgm:t>
    </dgm:pt>
    <dgm:pt modelId="{3F8730E7-ECD3-4680-A19F-35D2FC5CEC2F}">
      <dgm:prSet phldrT="[Text]" custT="1"/>
      <dgm:spPr>
        <a:xfrm>
          <a:off x="2549761" y="823165"/>
          <a:ext cx="1234083" cy="1234234"/>
        </a:xfr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sz="1000"/>
            <a:t>Maths Recovery approach to be implemented with identified learners across the school</a:t>
          </a:r>
          <a:endParaRPr lang="en-US" sz="1000">
            <a:solidFill>
              <a:sysClr val="windowText" lastClr="000000"/>
            </a:solidFill>
            <a:latin typeface="Calibri" panose="020F0502020204030204"/>
            <a:ea typeface="+mn-ea"/>
            <a:cs typeface="+mn-cs"/>
          </a:endParaRPr>
        </a:p>
      </dgm:t>
    </dgm:pt>
    <dgm:pt modelId="{B6EE3FA7-4036-42A9-8452-893D5DC34E37}" type="parTrans" cxnId="{CEB34060-F1D6-44D6-AC6B-6C99EA49F44E}">
      <dgm:prSet/>
      <dgm:spPr/>
      <dgm:t>
        <a:bodyPr/>
        <a:lstStyle/>
        <a:p>
          <a:endParaRPr lang="en-US"/>
        </a:p>
      </dgm:t>
    </dgm:pt>
    <dgm:pt modelId="{D2F9BABD-F99D-4E40-AF56-48F3D3918DD8}" type="sibTrans" cxnId="{CEB34060-F1D6-44D6-AC6B-6C99EA49F44E}">
      <dgm:prSet/>
      <dgm:spPr/>
      <dgm:t>
        <a:bodyPr/>
        <a:lstStyle/>
        <a:p>
          <a:endParaRPr lang="en-US"/>
        </a:p>
      </dgm:t>
    </dgm:pt>
    <dgm:pt modelId="{A3693445-9E21-4CBF-84B2-0DEF19062007}">
      <dgm:prSet custT="1"/>
      <dgm:spPr>
        <a:xfrm>
          <a:off x="1914829" y="0"/>
          <a:ext cx="1234083" cy="1234234"/>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t>Pupil Voice group set up &amp;</a:t>
          </a:r>
          <a:endParaRPr lang="en-GB" sz="1000"/>
        </a:p>
        <a:p>
          <a:pPr>
            <a:buFont typeface="Symbol" panose="05050102010706020507" pitchFamily="18" charset="2"/>
            <a:buChar char=""/>
          </a:pPr>
          <a:r>
            <a:rPr lang="en-US" sz="1000"/>
            <a:t>T4W information sessions for families.</a:t>
          </a:r>
          <a:endParaRPr lang="en-US" sz="1000">
            <a:solidFill>
              <a:sysClr val="windowText" lastClr="000000"/>
            </a:solidFill>
            <a:latin typeface="Calibri" panose="020F0502020204030204"/>
            <a:ea typeface="+mn-ea"/>
            <a:cs typeface="+mn-cs"/>
          </a:endParaRPr>
        </a:p>
      </dgm:t>
    </dgm:pt>
    <dgm:pt modelId="{A307539D-99EE-4FDA-BD20-D74D07C3AF4A}" type="parTrans" cxnId="{9AF20931-615A-406F-919F-4EA54EFD0817}">
      <dgm:prSet/>
      <dgm:spPr/>
      <dgm:t>
        <a:bodyPr/>
        <a:lstStyle/>
        <a:p>
          <a:endParaRPr lang="en-US"/>
        </a:p>
      </dgm:t>
    </dgm:pt>
    <dgm:pt modelId="{BC008FF7-F59B-4267-B9C4-00E1C0AE8F64}" type="sibTrans" cxnId="{9AF20931-615A-406F-919F-4EA54EFD0817}">
      <dgm:prSet/>
      <dgm:spPr/>
      <dgm:t>
        <a:bodyPr/>
        <a:lstStyle/>
        <a:p>
          <a:endParaRPr lang="en-US"/>
        </a:p>
      </dgm:t>
    </dgm:pt>
    <dgm:pt modelId="{EA46E8D0-14EE-4533-AA0D-253B273953A8}">
      <dgm:prSet custT="1"/>
      <dgm:spPr>
        <a:xfrm>
          <a:off x="1914829" y="0"/>
          <a:ext cx="1234083" cy="1234234"/>
        </a:xfr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t>Maths Recovery input for families.</a:t>
          </a:r>
          <a:endParaRPr lang="en-US" sz="1000">
            <a:solidFill>
              <a:sysClr val="windowText" lastClr="000000"/>
            </a:solidFill>
            <a:latin typeface="Calibri" panose="020F0502020204030204"/>
            <a:ea typeface="+mn-ea"/>
            <a:cs typeface="+mn-cs"/>
          </a:endParaRPr>
        </a:p>
      </dgm:t>
    </dgm:pt>
    <dgm:pt modelId="{BE3162A2-A408-43CB-A078-3C1FF360ABEB}" type="parTrans" cxnId="{2182C133-5580-4307-8649-7E45B8496D29}">
      <dgm:prSet/>
      <dgm:spPr/>
      <dgm:t>
        <a:bodyPr/>
        <a:lstStyle/>
        <a:p>
          <a:endParaRPr lang="en-GB"/>
        </a:p>
      </dgm:t>
    </dgm:pt>
    <dgm:pt modelId="{7A7C39FB-28C7-465F-B5FC-D9FEA4D0160A}" type="sibTrans" cxnId="{2182C133-5580-4307-8649-7E45B8496D29}">
      <dgm:prSet/>
      <dgm:spPr/>
      <dgm:t>
        <a:bodyPr/>
        <a:lstStyle/>
        <a:p>
          <a:endParaRPr lang="en-GB"/>
        </a:p>
      </dgm:t>
    </dgm:pt>
    <dgm:pt modelId="{1C8F62E4-4F43-4E9A-84D9-0A8B447C8486}" type="pres">
      <dgm:prSet presAssocID="{14AE0C10-D5DE-49EB-BC86-D9DE032560DD}" presName="Name0" presStyleCnt="0">
        <dgm:presLayoutVars>
          <dgm:chMax val="7"/>
          <dgm:dir/>
          <dgm:resizeHandles val="exact"/>
        </dgm:presLayoutVars>
      </dgm:prSet>
      <dgm:spPr/>
    </dgm:pt>
    <dgm:pt modelId="{53E75732-F848-49A1-9C35-9499AE35F080}" type="pres">
      <dgm:prSet presAssocID="{14AE0C10-D5DE-49EB-BC86-D9DE032560DD}" presName="ellipse1" presStyleLbl="vennNode1" presStyleIdx="0" presStyleCnt="5" custScaleX="103288" custLinFactX="54100" custLinFactNeighborX="100000" custLinFactNeighborY="63369">
        <dgm:presLayoutVars>
          <dgm:bulletEnabled val="1"/>
        </dgm:presLayoutVars>
      </dgm:prSet>
      <dgm:spPr/>
    </dgm:pt>
    <dgm:pt modelId="{94F1448A-49F7-4099-8910-F6F1429619BA}" type="pres">
      <dgm:prSet presAssocID="{14AE0C10-D5DE-49EB-BC86-D9DE032560DD}" presName="ellipse2" presStyleLbl="vennNode1" presStyleIdx="1" presStyleCnt="5" custScaleX="104917" custScaleY="92625" custLinFactNeighborX="-24448" custLinFactNeighborY="-73724">
        <dgm:presLayoutVars>
          <dgm:bulletEnabled val="1"/>
        </dgm:presLayoutVars>
      </dgm:prSet>
      <dgm:spPr/>
    </dgm:pt>
    <dgm:pt modelId="{8959C519-A372-478D-B74B-2BE7223C23C9}" type="pres">
      <dgm:prSet presAssocID="{14AE0C10-D5DE-49EB-BC86-D9DE032560DD}" presName="ellipse3" presStyleLbl="vennNode1" presStyleIdx="2" presStyleCnt="5" custScaleX="92968" custScaleY="93320" custLinFactNeighborX="7132" custLinFactNeighborY="31">
        <dgm:presLayoutVars>
          <dgm:bulletEnabled val="1"/>
        </dgm:presLayoutVars>
      </dgm:prSet>
      <dgm:spPr/>
    </dgm:pt>
    <dgm:pt modelId="{4E604F26-C2A3-483B-9613-C8D9DDCCD256}" type="pres">
      <dgm:prSet presAssocID="{14AE0C10-D5DE-49EB-BC86-D9DE032560DD}" presName="ellipse4" presStyleLbl="vennNode1" presStyleIdx="3" presStyleCnt="5" custScaleX="92851" custScaleY="86698" custLinFactNeighborX="-89424" custLinFactNeighborY="10734">
        <dgm:presLayoutVars>
          <dgm:bulletEnabled val="1"/>
        </dgm:presLayoutVars>
      </dgm:prSet>
      <dgm:spPr>
        <a:prstGeom prst="ellipse">
          <a:avLst/>
        </a:prstGeom>
      </dgm:spPr>
    </dgm:pt>
    <dgm:pt modelId="{B8755E8E-8560-40DA-9371-29E500D4F122}" type="pres">
      <dgm:prSet presAssocID="{14AE0C10-D5DE-49EB-BC86-D9DE032560DD}" presName="ellipse5" presStyleLbl="vennNode1" presStyleIdx="4" presStyleCnt="5" custScaleX="103029" custScaleY="94106" custLinFactNeighborX="-12595" custLinFactNeighborY="-4807">
        <dgm:presLayoutVars>
          <dgm:bulletEnabled val="1"/>
        </dgm:presLayoutVars>
      </dgm:prSet>
      <dgm:spPr>
        <a:prstGeom prst="ellipse">
          <a:avLst/>
        </a:prstGeom>
      </dgm:spPr>
    </dgm:pt>
  </dgm:ptLst>
  <dgm:cxnLst>
    <dgm:cxn modelId="{F292D304-D643-434A-A417-4AF7D8F83DCC}" srcId="{14AE0C10-D5DE-49EB-BC86-D9DE032560DD}" destId="{742E5F17-317F-4043-9DAB-895A5CCD06BA}" srcOrd="0" destOrd="0" parTransId="{E2C90B7A-23A7-475A-BC98-743BA444826C}" sibTransId="{02DB2AC0-4B7C-4E47-9EBB-A36F231E6699}"/>
    <dgm:cxn modelId="{122E8F09-E8AC-4A71-93C7-7103A10CF4D7}" srcId="{14AE0C10-D5DE-49EB-BC86-D9DE032560DD}" destId="{68874CEA-A0AB-4DED-A1BD-9B7AC2A2EBA0}" srcOrd="1" destOrd="0" parTransId="{BAAD9969-40FE-44E9-8328-3C0E349EF70B}" sibTransId="{3BAD560C-9DB3-4D0E-A184-D6953C0C3C57}"/>
    <dgm:cxn modelId="{9AF20931-615A-406F-919F-4EA54EFD0817}" srcId="{14AE0C10-D5DE-49EB-BC86-D9DE032560DD}" destId="{A3693445-9E21-4CBF-84B2-0DEF19062007}" srcOrd="2" destOrd="0" parTransId="{A307539D-99EE-4FDA-BD20-D74D07C3AF4A}" sibTransId="{BC008FF7-F59B-4267-B9C4-00E1C0AE8F64}"/>
    <dgm:cxn modelId="{2182C133-5580-4307-8649-7E45B8496D29}" srcId="{14AE0C10-D5DE-49EB-BC86-D9DE032560DD}" destId="{EA46E8D0-14EE-4533-AA0D-253B273953A8}" srcOrd="3" destOrd="0" parTransId="{BE3162A2-A408-43CB-A078-3C1FF360ABEB}" sibTransId="{7A7C39FB-28C7-465F-B5FC-D9FEA4D0160A}"/>
    <dgm:cxn modelId="{98199438-F994-4355-9BE5-D802C3B948B4}" type="presOf" srcId="{68874CEA-A0AB-4DED-A1BD-9B7AC2A2EBA0}" destId="{94F1448A-49F7-4099-8910-F6F1429619BA}" srcOrd="0" destOrd="0" presId="urn:microsoft.com/office/officeart/2005/8/layout/rings+Icon"/>
    <dgm:cxn modelId="{CEB34060-F1D6-44D6-AC6B-6C99EA49F44E}" srcId="{14AE0C10-D5DE-49EB-BC86-D9DE032560DD}" destId="{3F8730E7-ECD3-4680-A19F-35D2FC5CEC2F}" srcOrd="4" destOrd="0" parTransId="{B6EE3FA7-4036-42A9-8452-893D5DC34E37}" sibTransId="{D2F9BABD-F99D-4E40-AF56-48F3D3918DD8}"/>
    <dgm:cxn modelId="{A6B06B88-95D6-4B73-83E2-A00388F14A8B}" type="presOf" srcId="{EA46E8D0-14EE-4533-AA0D-253B273953A8}" destId="{4E604F26-C2A3-483B-9613-C8D9DDCCD256}" srcOrd="0" destOrd="0" presId="urn:microsoft.com/office/officeart/2005/8/layout/rings+Icon"/>
    <dgm:cxn modelId="{0F4B4C8E-2208-4308-96B0-BF7F264686C3}" type="presOf" srcId="{A3693445-9E21-4CBF-84B2-0DEF19062007}" destId="{8959C519-A372-478D-B74B-2BE7223C23C9}" srcOrd="0" destOrd="0" presId="urn:microsoft.com/office/officeart/2005/8/layout/rings+Icon"/>
    <dgm:cxn modelId="{D884B0B9-8B4E-4F33-BE6D-CB3B9727E307}" type="presOf" srcId="{14AE0C10-D5DE-49EB-BC86-D9DE032560DD}" destId="{1C8F62E4-4F43-4E9A-84D9-0A8B447C8486}" srcOrd="0" destOrd="0" presId="urn:microsoft.com/office/officeart/2005/8/layout/rings+Icon"/>
    <dgm:cxn modelId="{0B1B9CCA-4C51-47D9-93C9-BF2D531DE5F3}" type="presOf" srcId="{742E5F17-317F-4043-9DAB-895A5CCD06BA}" destId="{53E75732-F848-49A1-9C35-9499AE35F080}" srcOrd="0" destOrd="0" presId="urn:microsoft.com/office/officeart/2005/8/layout/rings+Icon"/>
    <dgm:cxn modelId="{F06FBCF1-C54A-4574-9358-798B9D211320}" type="presOf" srcId="{3F8730E7-ECD3-4680-A19F-35D2FC5CEC2F}" destId="{B8755E8E-8560-40DA-9371-29E500D4F122}" srcOrd="0" destOrd="0" presId="urn:microsoft.com/office/officeart/2005/8/layout/rings+Icon"/>
    <dgm:cxn modelId="{8F2B9DE9-C371-4A16-B1D7-D17BF792D325}" type="presParOf" srcId="{1C8F62E4-4F43-4E9A-84D9-0A8B447C8486}" destId="{53E75732-F848-49A1-9C35-9499AE35F080}" srcOrd="0" destOrd="0" presId="urn:microsoft.com/office/officeart/2005/8/layout/rings+Icon"/>
    <dgm:cxn modelId="{D6C3BD3A-49A5-449E-886B-061964BA9BEB}" type="presParOf" srcId="{1C8F62E4-4F43-4E9A-84D9-0A8B447C8486}" destId="{94F1448A-49F7-4099-8910-F6F1429619BA}" srcOrd="1" destOrd="0" presId="urn:microsoft.com/office/officeart/2005/8/layout/rings+Icon"/>
    <dgm:cxn modelId="{608DE14C-895D-4AEC-B17D-8F4A97AC4206}" type="presParOf" srcId="{1C8F62E4-4F43-4E9A-84D9-0A8B447C8486}" destId="{8959C519-A372-478D-B74B-2BE7223C23C9}" srcOrd="2" destOrd="0" presId="urn:microsoft.com/office/officeart/2005/8/layout/rings+Icon"/>
    <dgm:cxn modelId="{5DB97624-D9F7-43F4-979B-9A615DFB8A90}" type="presParOf" srcId="{1C8F62E4-4F43-4E9A-84D9-0A8B447C8486}" destId="{4E604F26-C2A3-483B-9613-C8D9DDCCD256}" srcOrd="3" destOrd="0" presId="urn:microsoft.com/office/officeart/2005/8/layout/rings+Icon"/>
    <dgm:cxn modelId="{B20241ED-99EB-4FFC-A956-50C28353CB6B}" type="presParOf" srcId="{1C8F62E4-4F43-4E9A-84D9-0A8B447C8486}" destId="{B8755E8E-8560-40DA-9371-29E500D4F122}" srcOrd="4" destOrd="0" presId="urn:microsoft.com/office/officeart/2005/8/layout/rings+Icon"/>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92DFBB-0457-49B8-956E-32856E08D070}">
      <dsp:nvSpPr>
        <dsp:cNvPr id="0" name=""/>
        <dsp:cNvSpPr/>
      </dsp:nvSpPr>
      <dsp:spPr>
        <a:xfrm>
          <a:off x="1848484" y="532514"/>
          <a:ext cx="3694737" cy="3694737"/>
        </a:xfrm>
        <a:prstGeom prst="blockArc">
          <a:avLst>
            <a:gd name="adj1" fmla="val 10919592"/>
            <a:gd name="adj2" fmla="val 14791303"/>
            <a:gd name="adj3" fmla="val 4638"/>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126E17A-CD35-448A-8F9C-EFB6BE6034C7}">
      <dsp:nvSpPr>
        <dsp:cNvPr id="0" name=""/>
        <dsp:cNvSpPr/>
      </dsp:nvSpPr>
      <dsp:spPr>
        <a:xfrm>
          <a:off x="1849507" y="454012"/>
          <a:ext cx="3694737" cy="3694737"/>
        </a:xfrm>
        <a:prstGeom prst="blockArc">
          <a:avLst>
            <a:gd name="adj1" fmla="val 2326623"/>
            <a:gd name="adj2" fmla="val 10770017"/>
            <a:gd name="adj3" fmla="val 4638"/>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BC31C5-191B-43AB-8F55-F23DBBF7A0DC}">
      <dsp:nvSpPr>
        <dsp:cNvPr id="0" name=""/>
        <dsp:cNvSpPr/>
      </dsp:nvSpPr>
      <dsp:spPr>
        <a:xfrm>
          <a:off x="1766653" y="565703"/>
          <a:ext cx="3694737" cy="3694737"/>
        </a:xfrm>
        <a:prstGeom prst="blockArc">
          <a:avLst>
            <a:gd name="adj1" fmla="val 14959546"/>
            <a:gd name="adj2" fmla="val 2061626"/>
            <a:gd name="adj3" fmla="val 463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893A4E-7217-4E41-A97F-697A0CC8D7BF}">
      <dsp:nvSpPr>
        <dsp:cNvPr id="0" name=""/>
        <dsp:cNvSpPr/>
      </dsp:nvSpPr>
      <dsp:spPr>
        <a:xfrm>
          <a:off x="2690950" y="1725779"/>
          <a:ext cx="1699896" cy="160699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Learners at the centre. All our improvement centres around our learners</a:t>
          </a:r>
        </a:p>
      </dsp:txBody>
      <dsp:txXfrm>
        <a:off x="2939894" y="1961118"/>
        <a:ext cx="1202008" cy="1136318"/>
      </dsp:txXfrm>
    </dsp:sp>
    <dsp:sp modelId="{FD3164E6-1DAB-4045-8411-98AFE2B07078}">
      <dsp:nvSpPr>
        <dsp:cNvPr id="0" name=""/>
        <dsp:cNvSpPr/>
      </dsp:nvSpPr>
      <dsp:spPr>
        <a:xfrm>
          <a:off x="2140382" y="-128722"/>
          <a:ext cx="1673085" cy="170693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u="none" kern="1200">
              <a:solidFill>
                <a:sysClr val="windowText" lastClr="000000"/>
              </a:solidFill>
            </a:rPr>
            <a:t>Priority 1:</a:t>
          </a:r>
          <a:r>
            <a:rPr lang="en-GB" sz="1100" b="1" u="none" kern="1200"/>
            <a:t> </a:t>
          </a:r>
          <a:r>
            <a:rPr lang="en-GB" sz="1000" kern="1200"/>
            <a:t>Improve the confidence and expertise of teachers in their teaching of STEM through participating in the SSERC PCP within our Learning Community</a:t>
          </a:r>
          <a:endParaRPr lang="en-US" sz="1000" b="1" i="0" u="none" kern="1200"/>
        </a:p>
      </dsp:txBody>
      <dsp:txXfrm>
        <a:off x="2385400" y="121253"/>
        <a:ext cx="1183049" cy="1206988"/>
      </dsp:txXfrm>
    </dsp:sp>
    <dsp:sp modelId="{0E2FB68D-9B5B-46F1-8A58-2BF85BAE5EFD}">
      <dsp:nvSpPr>
        <dsp:cNvPr id="0" name=""/>
        <dsp:cNvSpPr/>
      </dsp:nvSpPr>
      <dsp:spPr>
        <a:xfrm>
          <a:off x="4220706" y="2601706"/>
          <a:ext cx="1765923" cy="1659674"/>
        </a:xfrm>
        <a:prstGeom prst="ellipse">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u="none" kern="1200">
              <a:solidFill>
                <a:sysClr val="windowText" lastClr="000000"/>
              </a:solidFill>
            </a:rPr>
            <a:t>Priority 3: </a:t>
          </a:r>
          <a:r>
            <a:rPr lang="en-US" sz="1000" kern="1200"/>
            <a:t>Raising attainment in Literacy &amp; Numeracy through implementing a whole school programme for Talk for Writing and Maths Recovery approaches.</a:t>
          </a:r>
          <a:endParaRPr lang="en-US" sz="1000" b="1" kern="1200"/>
        </a:p>
      </dsp:txBody>
      <dsp:txXfrm>
        <a:off x="4479319" y="2844760"/>
        <a:ext cx="1248697" cy="1173566"/>
      </dsp:txXfrm>
    </dsp:sp>
    <dsp:sp modelId="{83F99D4B-C0DB-4671-8767-01FD6B57529F}">
      <dsp:nvSpPr>
        <dsp:cNvPr id="0" name=""/>
        <dsp:cNvSpPr/>
      </dsp:nvSpPr>
      <dsp:spPr>
        <a:xfrm>
          <a:off x="890429" y="1462412"/>
          <a:ext cx="2003968" cy="1709413"/>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Priority 2: </a:t>
          </a:r>
          <a:r>
            <a:rPr lang="en-US" sz="1000" kern="1200"/>
            <a:t>To explore the unique opportunities for inclusion in a shared campus with ASN and Mainstream schools. To build inclusive practices ensuring progression and all learners are included, engaged, and </a:t>
          </a:r>
          <a:r>
            <a:rPr lang="en-US" sz="1100" kern="1200"/>
            <a:t>involved. </a:t>
          </a:r>
          <a:endParaRPr lang="en-GB" sz="1100" b="1" u="none" kern="1200"/>
        </a:p>
      </dsp:txBody>
      <dsp:txXfrm>
        <a:off x="1183903" y="1712750"/>
        <a:ext cx="1417020" cy="12087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75732-F848-49A1-9C35-9499AE35F080}">
      <dsp:nvSpPr>
        <dsp:cNvPr id="0" name=""/>
        <dsp:cNvSpPr/>
      </dsp:nvSpPr>
      <dsp:spPr>
        <a:xfrm>
          <a:off x="197446" y="0"/>
          <a:ext cx="1398916" cy="1398913"/>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 STEM Mentor to support implementation of the SSERC PCP initiatives.</a:t>
          </a:r>
          <a:endParaRPr lang="en-US" sz="1000" kern="1200">
            <a:solidFill>
              <a:sysClr val="windowText" lastClr="000000"/>
            </a:solidFill>
            <a:latin typeface="Calibri" panose="020F0502020204030204"/>
            <a:ea typeface="+mn-ea"/>
            <a:cs typeface="+mn-cs"/>
          </a:endParaRPr>
        </a:p>
      </dsp:txBody>
      <dsp:txXfrm>
        <a:off x="402313" y="204866"/>
        <a:ext cx="989182" cy="989181"/>
      </dsp:txXfrm>
    </dsp:sp>
    <dsp:sp modelId="{94F1448A-49F7-4099-8910-F6F1429619BA}">
      <dsp:nvSpPr>
        <dsp:cNvPr id="0" name=""/>
        <dsp:cNvSpPr/>
      </dsp:nvSpPr>
      <dsp:spPr>
        <a:xfrm>
          <a:off x="2518362" y="0"/>
          <a:ext cx="1666907" cy="1398913"/>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Opportunities created for parents and the community to support the development of STEM through planned events.</a:t>
          </a:r>
          <a:endParaRPr lang="en-US" sz="1000" kern="1200">
            <a:solidFill>
              <a:sysClr val="windowText" lastClr="000000"/>
            </a:solidFill>
            <a:latin typeface="Calibri" panose="020F0502020204030204"/>
            <a:ea typeface="+mn-ea"/>
            <a:cs typeface="+mn-cs"/>
          </a:endParaRPr>
        </a:p>
      </dsp:txBody>
      <dsp:txXfrm>
        <a:off x="2762475" y="204866"/>
        <a:ext cx="1178681" cy="989181"/>
      </dsp:txXfrm>
    </dsp:sp>
    <dsp:sp modelId="{8959C519-A372-478D-B74B-2BE7223C23C9}">
      <dsp:nvSpPr>
        <dsp:cNvPr id="0" name=""/>
        <dsp:cNvSpPr/>
      </dsp:nvSpPr>
      <dsp:spPr>
        <a:xfrm>
          <a:off x="1389040" y="28239"/>
          <a:ext cx="1385990" cy="1353672"/>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Collaborative working and professional learning opportunities</a:t>
          </a:r>
          <a:endParaRPr lang="en-US" sz="1000" kern="1200">
            <a:solidFill>
              <a:sysClr val="windowText" lastClr="000000"/>
            </a:solidFill>
            <a:latin typeface="Calibri" panose="020F0502020204030204"/>
            <a:ea typeface="+mn-ea"/>
            <a:cs typeface="+mn-cs"/>
          </a:endParaRPr>
        </a:p>
      </dsp:txBody>
      <dsp:txXfrm>
        <a:off x="1592014" y="226480"/>
        <a:ext cx="980042" cy="957190"/>
      </dsp:txXfrm>
    </dsp:sp>
    <dsp:sp modelId="{4E604F26-C2A3-483B-9613-C8D9DDCCD256}">
      <dsp:nvSpPr>
        <dsp:cNvPr id="0" name=""/>
        <dsp:cNvSpPr/>
      </dsp:nvSpPr>
      <dsp:spPr>
        <a:xfrm>
          <a:off x="2062640" y="944236"/>
          <a:ext cx="1398916" cy="1398913"/>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Pupil Voice and leadership opportunities. </a:t>
          </a:r>
          <a:endParaRPr lang="en-US" sz="1000" kern="1200">
            <a:solidFill>
              <a:sysClr val="windowText" lastClr="000000"/>
            </a:solidFill>
            <a:latin typeface="Calibri" panose="020F0502020204030204"/>
            <a:ea typeface="+mn-ea"/>
            <a:cs typeface="+mn-cs"/>
          </a:endParaRPr>
        </a:p>
      </dsp:txBody>
      <dsp:txXfrm>
        <a:off x="2267507" y="1149102"/>
        <a:ext cx="989182" cy="989181"/>
      </dsp:txXfrm>
    </dsp:sp>
    <dsp:sp modelId="{7AABE812-52F6-4CCC-81F2-5355F34000F0}">
      <dsp:nvSpPr>
        <dsp:cNvPr id="0" name=""/>
        <dsp:cNvSpPr/>
      </dsp:nvSpPr>
      <dsp:spPr>
        <a:xfrm>
          <a:off x="773134" y="1049043"/>
          <a:ext cx="1377247" cy="1294106"/>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     </a:t>
          </a:r>
          <a:r>
            <a:rPr lang="en-GB" sz="1000" kern="1200"/>
            <a:t>Opportunities for family consultation and information sharing on STEM development</a:t>
          </a:r>
          <a:endParaRPr lang="en-US" sz="1000" kern="1200">
            <a:solidFill>
              <a:sysClr val="windowText" lastClr="000000"/>
            </a:solidFill>
            <a:latin typeface="Calibri" panose="020F0502020204030204"/>
            <a:ea typeface="+mn-ea"/>
            <a:cs typeface="+mn-cs"/>
          </a:endParaRPr>
        </a:p>
      </dsp:txBody>
      <dsp:txXfrm>
        <a:off x="974827" y="1238560"/>
        <a:ext cx="973861" cy="9150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75732-F848-49A1-9C35-9499AE35F080}">
      <dsp:nvSpPr>
        <dsp:cNvPr id="0" name=""/>
        <dsp:cNvSpPr/>
      </dsp:nvSpPr>
      <dsp:spPr>
        <a:xfrm>
          <a:off x="645280" y="0"/>
          <a:ext cx="1234083" cy="1234234"/>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Joint clubs and events that include families for targeted groups.</a:t>
          </a:r>
        </a:p>
      </dsp:txBody>
      <dsp:txXfrm>
        <a:off x="826007" y="180749"/>
        <a:ext cx="872629" cy="872736"/>
      </dsp:txXfrm>
    </dsp:sp>
    <dsp:sp modelId="{94F1448A-49F7-4099-8910-F6F1429619BA}">
      <dsp:nvSpPr>
        <dsp:cNvPr id="0" name=""/>
        <dsp:cNvSpPr/>
      </dsp:nvSpPr>
      <dsp:spPr>
        <a:xfrm>
          <a:off x="1280212" y="823165"/>
          <a:ext cx="1234083" cy="123423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Clear rationale written with input from all stakeholders</a:t>
          </a:r>
          <a:r>
            <a:rPr lang="en-GB" sz="1100" kern="1200"/>
            <a:t>.</a:t>
          </a:r>
          <a:endParaRPr lang="en-US" sz="1100" kern="1200"/>
        </a:p>
      </dsp:txBody>
      <dsp:txXfrm>
        <a:off x="1460939" y="1003914"/>
        <a:ext cx="872629" cy="872736"/>
      </dsp:txXfrm>
    </dsp:sp>
    <dsp:sp modelId="{8959C519-A372-478D-B74B-2BE7223C23C9}">
      <dsp:nvSpPr>
        <dsp:cNvPr id="0" name=""/>
        <dsp:cNvSpPr/>
      </dsp:nvSpPr>
      <dsp:spPr>
        <a:xfrm>
          <a:off x="1914829" y="0"/>
          <a:ext cx="1234083" cy="1234234"/>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Opportunities for pupil leadership and voice.</a:t>
          </a:r>
        </a:p>
      </dsp:txBody>
      <dsp:txXfrm>
        <a:off x="2095556" y="180749"/>
        <a:ext cx="872629" cy="872736"/>
      </dsp:txXfrm>
    </dsp:sp>
    <dsp:sp modelId="{4E604F26-C2A3-483B-9613-C8D9DDCCD256}">
      <dsp:nvSpPr>
        <dsp:cNvPr id="0" name=""/>
        <dsp:cNvSpPr/>
      </dsp:nvSpPr>
      <dsp:spPr>
        <a:xfrm>
          <a:off x="2559288" y="823165"/>
          <a:ext cx="1234083" cy="1234234"/>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Working party Action Planning and development. </a:t>
          </a:r>
          <a:endParaRPr lang="en-US" sz="1000" kern="1200"/>
        </a:p>
      </dsp:txBody>
      <dsp:txXfrm>
        <a:off x="2740015" y="1003914"/>
        <a:ext cx="872629" cy="8727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6E34B-2A08-4D2D-8E75-74E9CAA56B23}">
      <dsp:nvSpPr>
        <dsp:cNvPr id="0" name=""/>
        <dsp:cNvSpPr/>
      </dsp:nvSpPr>
      <dsp:spPr>
        <a:xfrm>
          <a:off x="709417" y="1312676"/>
          <a:ext cx="1011428" cy="1011428"/>
        </a:xfrm>
        <a:prstGeom prst="gear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Raise attainment through use of data</a:t>
          </a:r>
        </a:p>
      </dsp:txBody>
      <dsp:txXfrm>
        <a:off x="912759" y="1549598"/>
        <a:ext cx="604744" cy="519895"/>
      </dsp:txXfrm>
    </dsp:sp>
    <dsp:sp modelId="{B2F74746-18C8-49E4-BFC4-C7FAE87B1B3B}">
      <dsp:nvSpPr>
        <dsp:cNvPr id="0" name=""/>
        <dsp:cNvSpPr/>
      </dsp:nvSpPr>
      <dsp:spPr>
        <a:xfrm>
          <a:off x="0" y="998047"/>
          <a:ext cx="1012303" cy="904113"/>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Improving Pupil Voice</a:t>
          </a:r>
        </a:p>
      </dsp:txBody>
      <dsp:txXfrm>
        <a:off x="243340" y="1227036"/>
        <a:ext cx="525623" cy="446135"/>
      </dsp:txXfrm>
    </dsp:sp>
    <dsp:sp modelId="{D785025F-D03B-4F1F-8D2C-97AB8A2F8D5D}">
      <dsp:nvSpPr>
        <dsp:cNvPr id="0" name=""/>
        <dsp:cNvSpPr/>
      </dsp:nvSpPr>
      <dsp:spPr>
        <a:xfrm rot="20700000">
          <a:off x="330128" y="155403"/>
          <a:ext cx="1338854" cy="1048119"/>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Develop a whole school Nurturing approach </a:t>
          </a:r>
          <a:endParaRPr lang="en-US" sz="1000" kern="1200">
            <a:solidFill>
              <a:sysClr val="windowText" lastClr="000000"/>
            </a:solidFill>
            <a:latin typeface="Calibri" panose="020F0502020204030204"/>
            <a:ea typeface="+mn-ea"/>
            <a:cs typeface="+mn-cs"/>
          </a:endParaRPr>
        </a:p>
      </dsp:txBody>
      <dsp:txXfrm rot="-20700000">
        <a:off x="641022" y="368042"/>
        <a:ext cx="717066" cy="622841"/>
      </dsp:txXfrm>
    </dsp:sp>
    <dsp:sp modelId="{C5300B9F-A6EA-421D-A97E-5FFD471EA726}">
      <dsp:nvSpPr>
        <dsp:cNvPr id="0" name=""/>
        <dsp:cNvSpPr/>
      </dsp:nvSpPr>
      <dsp:spPr>
        <a:xfrm>
          <a:off x="853831" y="1069602"/>
          <a:ext cx="1039806" cy="1311186"/>
        </a:xfrm>
        <a:prstGeom prst="circularArrow">
          <a:avLst>
            <a:gd name="adj1" fmla="val 4688"/>
            <a:gd name="adj2" fmla="val 299029"/>
            <a:gd name="adj3" fmla="val 2439769"/>
            <a:gd name="adj4" fmla="val 16036945"/>
            <a:gd name="adj5" fmla="val 546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1FFB942-746B-45D7-9DFE-77D74D430AC8}">
      <dsp:nvSpPr>
        <dsp:cNvPr id="0" name=""/>
        <dsp:cNvSpPr/>
      </dsp:nvSpPr>
      <dsp:spPr>
        <a:xfrm>
          <a:off x="108794" y="826019"/>
          <a:ext cx="940628" cy="940628"/>
        </a:xfrm>
        <a:prstGeom prst="leftCircularArrow">
          <a:avLst>
            <a:gd name="adj1" fmla="val 6452"/>
            <a:gd name="adj2" fmla="val 429999"/>
            <a:gd name="adj3" fmla="val 10489124"/>
            <a:gd name="adj4" fmla="val 14837806"/>
            <a:gd name="adj5" fmla="val 7527"/>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F6E553B-8D33-485F-A228-AD151852DEE6}">
      <dsp:nvSpPr>
        <dsp:cNvPr id="0" name=""/>
        <dsp:cNvSpPr/>
      </dsp:nvSpPr>
      <dsp:spPr>
        <a:xfrm>
          <a:off x="484356" y="323433"/>
          <a:ext cx="1014186" cy="1014186"/>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75732-F848-49A1-9C35-9499AE35F080}">
      <dsp:nvSpPr>
        <dsp:cNvPr id="0" name=""/>
        <dsp:cNvSpPr/>
      </dsp:nvSpPr>
      <dsp:spPr>
        <a:xfrm>
          <a:off x="2210220" y="838414"/>
          <a:ext cx="1327936" cy="1285660"/>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Collegiate working on a whole school T4W programme.</a:t>
          </a:r>
          <a:endParaRPr lang="en-US" sz="1000" kern="1200">
            <a:solidFill>
              <a:sysClr val="windowText" lastClr="000000"/>
            </a:solidFill>
            <a:latin typeface="Calibri" panose="020F0502020204030204"/>
            <a:ea typeface="+mn-ea"/>
            <a:cs typeface="+mn-cs"/>
          </a:endParaRPr>
        </a:p>
      </dsp:txBody>
      <dsp:txXfrm>
        <a:off x="2404692" y="1026695"/>
        <a:ext cx="938992" cy="909098"/>
      </dsp:txXfrm>
    </dsp:sp>
    <dsp:sp modelId="{94F1448A-49F7-4099-8910-F6F1429619BA}">
      <dsp:nvSpPr>
        <dsp:cNvPr id="0" name=""/>
        <dsp:cNvSpPr/>
      </dsp:nvSpPr>
      <dsp:spPr>
        <a:xfrm>
          <a:off x="565330" y="0"/>
          <a:ext cx="1348879" cy="1190843"/>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Maths Recovery Lead to continue with training for all staff &amp; to support CTs in the delivery of the approach. </a:t>
          </a:r>
          <a:endParaRPr lang="en-US" sz="1000" kern="1200">
            <a:solidFill>
              <a:sysClr val="windowText" lastClr="000000"/>
            </a:solidFill>
            <a:latin typeface="Calibri" panose="020F0502020204030204"/>
            <a:ea typeface="+mn-ea"/>
            <a:cs typeface="+mn-cs"/>
          </a:endParaRPr>
        </a:p>
      </dsp:txBody>
      <dsp:txXfrm>
        <a:off x="762869" y="174395"/>
        <a:ext cx="953801" cy="842053"/>
      </dsp:txXfrm>
    </dsp:sp>
    <dsp:sp modelId="{8959C519-A372-478D-B74B-2BE7223C23C9}">
      <dsp:nvSpPr>
        <dsp:cNvPr id="0" name=""/>
        <dsp:cNvSpPr/>
      </dsp:nvSpPr>
      <dsp:spPr>
        <a:xfrm>
          <a:off x="1709657" y="67043"/>
          <a:ext cx="1195255" cy="1199778"/>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Pupil Voice group set up &amp;</a:t>
          </a:r>
          <a:endParaRPr lang="en-GB" sz="1000" kern="1200"/>
        </a:p>
        <a:p>
          <a:pPr marL="0" lvl="0" indent="0" algn="ctr" defTabSz="444500">
            <a:lnSpc>
              <a:spcPct val="90000"/>
            </a:lnSpc>
            <a:spcBef>
              <a:spcPct val="0"/>
            </a:spcBef>
            <a:spcAft>
              <a:spcPct val="35000"/>
            </a:spcAft>
            <a:buFont typeface="Symbol" panose="05050102010706020507" pitchFamily="18" charset="2"/>
            <a:buNone/>
          </a:pPr>
          <a:r>
            <a:rPr lang="en-US" sz="1000" kern="1200"/>
            <a:t>T4W information sessions for families.</a:t>
          </a:r>
          <a:endParaRPr lang="en-US" sz="1000" kern="1200">
            <a:solidFill>
              <a:sysClr val="windowText" lastClr="000000"/>
            </a:solidFill>
            <a:latin typeface="Calibri" panose="020F0502020204030204"/>
            <a:ea typeface="+mn-ea"/>
            <a:cs typeface="+mn-cs"/>
          </a:endParaRPr>
        </a:p>
      </dsp:txBody>
      <dsp:txXfrm>
        <a:off x="1884698" y="242746"/>
        <a:ext cx="845173" cy="848372"/>
      </dsp:txXfrm>
    </dsp:sp>
    <dsp:sp modelId="{4E604F26-C2A3-483B-9613-C8D9DDCCD256}">
      <dsp:nvSpPr>
        <dsp:cNvPr id="0" name=""/>
        <dsp:cNvSpPr/>
      </dsp:nvSpPr>
      <dsp:spPr>
        <a:xfrm>
          <a:off x="1130132" y="1028482"/>
          <a:ext cx="1193751" cy="1114642"/>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Maths Recovery input for families.</a:t>
          </a:r>
          <a:endParaRPr lang="en-US" sz="1000" kern="1200">
            <a:solidFill>
              <a:sysClr val="windowText" lastClr="000000"/>
            </a:solidFill>
            <a:latin typeface="Calibri" panose="020F0502020204030204"/>
            <a:ea typeface="+mn-ea"/>
            <a:cs typeface="+mn-cs"/>
          </a:endParaRPr>
        </a:p>
      </dsp:txBody>
      <dsp:txXfrm>
        <a:off x="1304953" y="1191718"/>
        <a:ext cx="844109" cy="788170"/>
      </dsp:txXfrm>
    </dsp:sp>
    <dsp:sp modelId="{B8755E8E-8560-40DA-9371-29E500D4F122}">
      <dsp:nvSpPr>
        <dsp:cNvPr id="0" name=""/>
        <dsp:cNvSpPr/>
      </dsp:nvSpPr>
      <dsp:spPr>
        <a:xfrm>
          <a:off x="2713576" y="0"/>
          <a:ext cx="1324606" cy="1209883"/>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Maths Recovery approach to be implemented with identified learners across the school</a:t>
          </a:r>
          <a:endParaRPr lang="en-US" sz="1000" kern="1200">
            <a:solidFill>
              <a:sysClr val="windowText" lastClr="000000"/>
            </a:solidFill>
            <a:latin typeface="Calibri" panose="020F0502020204030204"/>
            <a:ea typeface="+mn-ea"/>
            <a:cs typeface="+mn-cs"/>
          </a:endParaRPr>
        </a:p>
      </dsp:txBody>
      <dsp:txXfrm>
        <a:off x="2907560" y="177183"/>
        <a:ext cx="936638" cy="8555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3.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27642ea8-6a79-4c90-8d0f-b3061195d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3998A0C2C44FA52643840EE82984" ma:contentTypeVersion="8" ma:contentTypeDescription="Create a new document." ma:contentTypeScope="" ma:versionID="519c70fc341f149aa9189661c38f1f10">
  <xsd:schema xmlns:xsd="http://www.w3.org/2001/XMLSchema" xmlns:xs="http://www.w3.org/2001/XMLSchema" xmlns:p="http://schemas.microsoft.com/office/2006/metadata/properties" xmlns:ns2="27642ea8-6a79-4c90-8d0f-b3061195d327" xmlns:ns3="9c240b36-8f5f-451c-993e-9fc0f4722119" targetNamespace="http://schemas.microsoft.com/office/2006/metadata/properties" ma:root="true" ma:fieldsID="0d870c0395eb71dd4a4303c7d9de9b9c" ns2:_="" ns3:_="">
    <xsd:import namespace="27642ea8-6a79-4c90-8d0f-b3061195d327"/>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42ea8-6a79-4c90-8d0f-b3061195d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042C2-5243-44AD-8076-C25A1231CDE0}">
  <ds:schemaRefs>
    <ds:schemaRef ds:uri="http://schemas.microsoft.com/sharepoint/v3/contenttype/forms"/>
  </ds:schemaRefs>
</ds:datastoreItem>
</file>

<file path=customXml/itemProps2.xml><?xml version="1.0" encoding="utf-8"?>
<ds:datastoreItem xmlns:ds="http://schemas.openxmlformats.org/officeDocument/2006/customXml" ds:itemID="{22A7393D-0E00-405B-94D2-3C491DB3030D}">
  <ds:schemaRefs>
    <ds:schemaRef ds:uri="http://schemas.microsoft.com/office/2006/metadata/properties"/>
    <ds:schemaRef ds:uri="http://schemas.microsoft.com/office/infopath/2007/PartnerControls"/>
    <ds:schemaRef ds:uri="9c240b36-8f5f-451c-993e-9fc0f4722119"/>
    <ds:schemaRef ds:uri="27642ea8-6a79-4c90-8d0f-b3061195d327"/>
  </ds:schemaRefs>
</ds:datastoreItem>
</file>

<file path=customXml/itemProps3.xml><?xml version="1.0" encoding="utf-8"?>
<ds:datastoreItem xmlns:ds="http://schemas.openxmlformats.org/officeDocument/2006/customXml" ds:itemID="{4492F579-14FA-4997-9C4B-BDBAE740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42ea8-6a79-4c90-8d0f-b3061195d327"/>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Hogg</dc:creator>
  <cp:keywords/>
  <dc:description/>
  <cp:lastModifiedBy>Ms Hogg</cp:lastModifiedBy>
  <cp:revision>28</cp:revision>
  <cp:lastPrinted>2023-09-04T09:31:00Z</cp:lastPrinted>
  <dcterms:created xsi:type="dcterms:W3CDTF">2022-09-29T15:39:00Z</dcterms:created>
  <dcterms:modified xsi:type="dcterms:W3CDTF">2023-09-11T07:35:00Z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0x01010095CA3998A0C2C44FA52643840EE82984</vt:lpwstr>
  </property>
  <property fmtid="{D5CDD505-2E9C-101B-9397-08002B2CF9AE}" pid="3" name="MediaServiceImageTags">
    <vt:lpwstr/>
  </property>
</Properties>
</file>